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6FF" w:rsidRDefault="00D666FF" w:rsidP="00E53495">
      <w:pPr>
        <w:rPr>
          <w:rFonts w:ascii="Times New Roman" w:hAnsi="Times New Roman" w:cs="Times New Roman"/>
          <w:bCs/>
          <w:iCs/>
          <w:sz w:val="28"/>
          <w:szCs w:val="28"/>
        </w:rPr>
      </w:pPr>
    </w:p>
    <w:p w:rsidR="00D666FF" w:rsidRPr="00D666FF" w:rsidRDefault="00D666FF" w:rsidP="00D666FF">
      <w:pPr>
        <w:pStyle w:val="a3"/>
        <w:jc w:val="center"/>
      </w:pPr>
      <w:r w:rsidRPr="00D666FF">
        <w:t xml:space="preserve">Муниципальное казённое общеобразовательное учреждение </w:t>
      </w:r>
    </w:p>
    <w:p w:rsidR="00D666FF" w:rsidRPr="00D666FF" w:rsidRDefault="00D666FF" w:rsidP="00D666FF">
      <w:pPr>
        <w:pStyle w:val="a3"/>
        <w:jc w:val="center"/>
      </w:pPr>
      <w:proofErr w:type="spellStart"/>
      <w:r w:rsidRPr="00D666FF">
        <w:t>Савкинская</w:t>
      </w:r>
      <w:proofErr w:type="spellEnd"/>
      <w:r w:rsidRPr="00D666FF">
        <w:t xml:space="preserve"> средняя общеобразовательная школа</w:t>
      </w:r>
    </w:p>
    <w:p w:rsidR="00D666FF" w:rsidRPr="00D666FF" w:rsidRDefault="00D666FF" w:rsidP="00D666FF">
      <w:pPr>
        <w:pStyle w:val="a3"/>
        <w:jc w:val="center"/>
      </w:pPr>
      <w:r w:rsidRPr="00D666FF">
        <w:t>имени Александра Лескова</w:t>
      </w:r>
    </w:p>
    <w:p w:rsidR="00D666FF" w:rsidRDefault="00D666FF" w:rsidP="00E53495">
      <w:pPr>
        <w:rPr>
          <w:rFonts w:ascii="Times New Roman" w:hAnsi="Times New Roman" w:cs="Times New Roman"/>
          <w:bCs/>
          <w:iCs/>
          <w:sz w:val="28"/>
          <w:szCs w:val="28"/>
        </w:rPr>
      </w:pPr>
    </w:p>
    <w:p w:rsidR="00D666FF" w:rsidRDefault="00D666FF" w:rsidP="00E53495">
      <w:pPr>
        <w:rPr>
          <w:rFonts w:ascii="Times New Roman" w:hAnsi="Times New Roman" w:cs="Times New Roman"/>
          <w:bCs/>
          <w:iCs/>
          <w:sz w:val="28"/>
          <w:szCs w:val="28"/>
        </w:rPr>
      </w:pPr>
    </w:p>
    <w:p w:rsidR="00D666FF" w:rsidRDefault="00D666FF" w:rsidP="00E53495">
      <w:pPr>
        <w:rPr>
          <w:rFonts w:ascii="Times New Roman" w:hAnsi="Times New Roman" w:cs="Times New Roman"/>
          <w:bCs/>
          <w:iCs/>
          <w:sz w:val="28"/>
          <w:szCs w:val="28"/>
        </w:rPr>
      </w:pPr>
    </w:p>
    <w:p w:rsidR="00D666FF" w:rsidRDefault="00D666FF" w:rsidP="00E53495">
      <w:pPr>
        <w:rPr>
          <w:rFonts w:ascii="Times New Roman" w:hAnsi="Times New Roman" w:cs="Times New Roman"/>
          <w:bCs/>
          <w:iCs/>
          <w:sz w:val="28"/>
          <w:szCs w:val="28"/>
        </w:rPr>
      </w:pPr>
    </w:p>
    <w:p w:rsidR="00D666FF" w:rsidRPr="000B6B77" w:rsidRDefault="00D666FF" w:rsidP="00E53495">
      <w:pPr>
        <w:rPr>
          <w:rFonts w:ascii="Times New Roman" w:hAnsi="Times New Roman" w:cs="Times New Roman"/>
          <w:bCs/>
          <w:iCs/>
          <w:sz w:val="24"/>
          <w:szCs w:val="24"/>
        </w:rPr>
      </w:pPr>
    </w:p>
    <w:p w:rsidR="00D666FF" w:rsidRPr="000B6B77" w:rsidRDefault="00D666FF" w:rsidP="00D666FF">
      <w:pPr>
        <w:pStyle w:val="a5"/>
        <w:shd w:val="clear" w:color="auto" w:fill="FFFFFF"/>
        <w:spacing w:before="0" w:beforeAutospacing="0" w:after="138" w:afterAutospacing="0"/>
        <w:jc w:val="center"/>
        <w:rPr>
          <w:color w:val="333333"/>
        </w:rPr>
      </w:pPr>
      <w:r w:rsidRPr="000B6B77">
        <w:rPr>
          <w:b/>
          <w:bCs/>
          <w:i/>
          <w:iCs/>
          <w:color w:val="333333"/>
        </w:rPr>
        <w:t>Внеклассное мероприятие по математике</w:t>
      </w:r>
    </w:p>
    <w:p w:rsidR="00D666FF" w:rsidRPr="000B6B77" w:rsidRDefault="00D666FF" w:rsidP="00D666FF">
      <w:pPr>
        <w:pStyle w:val="a5"/>
        <w:shd w:val="clear" w:color="auto" w:fill="FFFFFF"/>
        <w:spacing w:before="0" w:beforeAutospacing="0" w:after="138" w:afterAutospacing="0"/>
        <w:jc w:val="center"/>
        <w:rPr>
          <w:b/>
          <w:bCs/>
          <w:i/>
          <w:iCs/>
          <w:color w:val="333333"/>
        </w:rPr>
      </w:pPr>
      <w:proofErr w:type="spellStart"/>
      <w:r w:rsidRPr="000B6B77">
        <w:rPr>
          <w:b/>
          <w:bCs/>
          <w:i/>
          <w:iCs/>
          <w:color w:val="333333"/>
        </w:rPr>
        <w:t>Веб-квест</w:t>
      </w:r>
      <w:proofErr w:type="spellEnd"/>
      <w:r w:rsidRPr="000B6B77">
        <w:rPr>
          <w:b/>
          <w:bCs/>
          <w:i/>
          <w:iCs/>
          <w:color w:val="333333"/>
        </w:rPr>
        <w:t xml:space="preserve"> на тему: </w:t>
      </w:r>
    </w:p>
    <w:p w:rsidR="00D666FF" w:rsidRPr="000B6B77" w:rsidRDefault="00D666FF" w:rsidP="00D666FF">
      <w:pPr>
        <w:pStyle w:val="a5"/>
        <w:shd w:val="clear" w:color="auto" w:fill="FFFFFF"/>
        <w:spacing w:before="0" w:beforeAutospacing="0" w:after="138" w:afterAutospacing="0"/>
        <w:jc w:val="center"/>
        <w:rPr>
          <w:color w:val="333333"/>
        </w:rPr>
      </w:pPr>
      <w:r w:rsidRPr="000B6B77">
        <w:rPr>
          <w:b/>
          <w:bCs/>
          <w:i/>
          <w:iCs/>
          <w:color w:val="333333"/>
        </w:rPr>
        <w:t>«Нестандартные приемы решения квадратных уравнений»</w:t>
      </w:r>
    </w:p>
    <w:p w:rsidR="00D666FF" w:rsidRDefault="00D666FF" w:rsidP="00D666FF">
      <w:pPr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D666FF" w:rsidRDefault="00D666FF" w:rsidP="00E53495">
      <w:pPr>
        <w:rPr>
          <w:rFonts w:ascii="Times New Roman" w:hAnsi="Times New Roman" w:cs="Times New Roman"/>
          <w:bCs/>
          <w:iCs/>
          <w:sz w:val="28"/>
          <w:szCs w:val="28"/>
        </w:rPr>
      </w:pPr>
    </w:p>
    <w:p w:rsidR="00D666FF" w:rsidRDefault="00D666FF" w:rsidP="00E53495">
      <w:pPr>
        <w:rPr>
          <w:rFonts w:ascii="Times New Roman" w:hAnsi="Times New Roman" w:cs="Times New Roman"/>
          <w:bCs/>
          <w:iCs/>
          <w:sz w:val="28"/>
          <w:szCs w:val="28"/>
        </w:rPr>
      </w:pPr>
    </w:p>
    <w:p w:rsidR="00D666FF" w:rsidRDefault="00D666FF" w:rsidP="00E53495">
      <w:pPr>
        <w:rPr>
          <w:rFonts w:ascii="Times New Roman" w:hAnsi="Times New Roman" w:cs="Times New Roman"/>
          <w:bCs/>
          <w:iCs/>
          <w:sz w:val="28"/>
          <w:szCs w:val="28"/>
        </w:rPr>
      </w:pPr>
    </w:p>
    <w:p w:rsidR="000B6B77" w:rsidRPr="00FB28EA" w:rsidRDefault="000B6B77" w:rsidP="004F7E8F">
      <w:pPr>
        <w:spacing w:after="0"/>
        <w:jc w:val="right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  <w:r w:rsidRPr="00FB28EA">
        <w:rPr>
          <w:rFonts w:ascii="Times New Roman" w:hAnsi="Times New Roman" w:cs="Times New Roman"/>
          <w:bCs/>
          <w:iCs/>
          <w:sz w:val="24"/>
          <w:szCs w:val="24"/>
          <w:u w:val="single"/>
        </w:rPr>
        <w:t>Выполнила:</w:t>
      </w:r>
    </w:p>
    <w:p w:rsidR="000B6B77" w:rsidRPr="004F7E8F" w:rsidRDefault="000B6B77" w:rsidP="004F7E8F">
      <w:pPr>
        <w:spacing w:after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4F7E8F">
        <w:rPr>
          <w:rFonts w:ascii="Times New Roman" w:hAnsi="Times New Roman" w:cs="Times New Roman"/>
          <w:bCs/>
          <w:iCs/>
          <w:sz w:val="24"/>
          <w:szCs w:val="24"/>
        </w:rPr>
        <w:t>Штабрат</w:t>
      </w:r>
      <w:proofErr w:type="spellEnd"/>
      <w:r w:rsidRPr="004F7E8F">
        <w:rPr>
          <w:rFonts w:ascii="Times New Roman" w:hAnsi="Times New Roman" w:cs="Times New Roman"/>
          <w:bCs/>
          <w:iCs/>
          <w:sz w:val="24"/>
          <w:szCs w:val="24"/>
        </w:rPr>
        <w:t xml:space="preserve"> О.А., учитель математики, </w:t>
      </w:r>
    </w:p>
    <w:p w:rsidR="000B6B77" w:rsidRPr="004F7E8F" w:rsidRDefault="000B6B77" w:rsidP="004F7E8F">
      <w:pPr>
        <w:spacing w:after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  <w:r w:rsidRPr="004F7E8F">
        <w:rPr>
          <w:rFonts w:ascii="Times New Roman" w:hAnsi="Times New Roman" w:cs="Times New Roman"/>
          <w:bCs/>
          <w:iCs/>
          <w:sz w:val="24"/>
          <w:szCs w:val="24"/>
        </w:rPr>
        <w:t xml:space="preserve">высшей квалификационной </w:t>
      </w:r>
      <w:r w:rsidR="00971F48" w:rsidRPr="004F7E8F">
        <w:rPr>
          <w:rFonts w:ascii="Times New Roman" w:hAnsi="Times New Roman" w:cs="Times New Roman"/>
          <w:bCs/>
          <w:iCs/>
          <w:sz w:val="24"/>
          <w:szCs w:val="24"/>
        </w:rPr>
        <w:t>категории</w:t>
      </w:r>
    </w:p>
    <w:p w:rsidR="00D666FF" w:rsidRPr="004F7E8F" w:rsidRDefault="00D666FF" w:rsidP="004F7E8F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</w:p>
    <w:p w:rsidR="00D666FF" w:rsidRDefault="00D666FF" w:rsidP="004F7E8F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D666FF" w:rsidRDefault="00D666FF" w:rsidP="00E53495">
      <w:pPr>
        <w:rPr>
          <w:rFonts w:ascii="Times New Roman" w:hAnsi="Times New Roman" w:cs="Times New Roman"/>
          <w:bCs/>
          <w:iCs/>
          <w:sz w:val="28"/>
          <w:szCs w:val="28"/>
        </w:rPr>
      </w:pPr>
    </w:p>
    <w:p w:rsidR="00D666FF" w:rsidRDefault="00D666FF" w:rsidP="00E53495">
      <w:pPr>
        <w:rPr>
          <w:rFonts w:ascii="Times New Roman" w:hAnsi="Times New Roman" w:cs="Times New Roman"/>
          <w:bCs/>
          <w:iCs/>
          <w:sz w:val="28"/>
          <w:szCs w:val="28"/>
        </w:rPr>
      </w:pPr>
    </w:p>
    <w:p w:rsidR="00D666FF" w:rsidRDefault="00D666FF" w:rsidP="00E53495">
      <w:pPr>
        <w:rPr>
          <w:rFonts w:ascii="Times New Roman" w:hAnsi="Times New Roman" w:cs="Times New Roman"/>
          <w:bCs/>
          <w:iCs/>
          <w:sz w:val="28"/>
          <w:szCs w:val="28"/>
        </w:rPr>
      </w:pPr>
    </w:p>
    <w:p w:rsidR="004F7E8F" w:rsidRDefault="004F7E8F" w:rsidP="00E53495">
      <w:pPr>
        <w:rPr>
          <w:rFonts w:ascii="Times New Roman" w:hAnsi="Times New Roman" w:cs="Times New Roman"/>
          <w:bCs/>
          <w:iCs/>
          <w:sz w:val="28"/>
          <w:szCs w:val="28"/>
        </w:rPr>
      </w:pPr>
    </w:p>
    <w:p w:rsidR="004F7E8F" w:rsidRDefault="004F7E8F" w:rsidP="00E53495">
      <w:pPr>
        <w:rPr>
          <w:rFonts w:ascii="Times New Roman" w:hAnsi="Times New Roman" w:cs="Times New Roman"/>
          <w:bCs/>
          <w:iCs/>
          <w:sz w:val="28"/>
          <w:szCs w:val="28"/>
        </w:rPr>
      </w:pPr>
    </w:p>
    <w:p w:rsidR="004F7E8F" w:rsidRDefault="004F7E8F" w:rsidP="00E53495">
      <w:pPr>
        <w:rPr>
          <w:rFonts w:ascii="Times New Roman" w:hAnsi="Times New Roman" w:cs="Times New Roman"/>
          <w:bCs/>
          <w:iCs/>
          <w:sz w:val="28"/>
          <w:szCs w:val="28"/>
        </w:rPr>
      </w:pPr>
    </w:p>
    <w:p w:rsidR="00D666FF" w:rsidRDefault="00D666FF" w:rsidP="00E53495">
      <w:pPr>
        <w:rPr>
          <w:rFonts w:ascii="Times New Roman" w:hAnsi="Times New Roman" w:cs="Times New Roman"/>
          <w:bCs/>
          <w:iCs/>
          <w:sz w:val="28"/>
          <w:szCs w:val="28"/>
        </w:rPr>
      </w:pPr>
    </w:p>
    <w:p w:rsidR="00EB03D5" w:rsidRDefault="00EB03D5" w:rsidP="00E53495">
      <w:pPr>
        <w:rPr>
          <w:rFonts w:ascii="Times New Roman" w:hAnsi="Times New Roman" w:cs="Times New Roman"/>
          <w:bCs/>
          <w:iCs/>
          <w:sz w:val="28"/>
          <w:szCs w:val="28"/>
        </w:rPr>
      </w:pPr>
    </w:p>
    <w:p w:rsidR="00AE4C86" w:rsidRDefault="00EB03D5" w:rsidP="00EB03D5">
      <w:pPr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с. </w:t>
      </w:r>
      <w:r w:rsidR="004F7E8F">
        <w:rPr>
          <w:rFonts w:ascii="Times New Roman" w:hAnsi="Times New Roman" w:cs="Times New Roman"/>
          <w:bCs/>
          <w:iCs/>
          <w:sz w:val="28"/>
          <w:szCs w:val="28"/>
        </w:rPr>
        <w:t>Савкино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2024</w:t>
      </w:r>
    </w:p>
    <w:p w:rsidR="006B66F8" w:rsidRDefault="006B66F8" w:rsidP="00A312C5">
      <w:pPr>
        <w:spacing w:after="0"/>
        <w:jc w:val="right"/>
        <w:rPr>
          <w:rFonts w:ascii="Times New Roman" w:hAnsi="Times New Roman" w:cs="Times New Roman"/>
          <w:bCs/>
          <w:iCs/>
          <w:sz w:val="28"/>
          <w:szCs w:val="28"/>
        </w:rPr>
      </w:pPr>
    </w:p>
    <w:p w:rsidR="00A312C5" w:rsidRDefault="00E53495" w:rsidP="00A312C5">
      <w:pPr>
        <w:spacing w:after="0"/>
        <w:jc w:val="right"/>
        <w:rPr>
          <w:rFonts w:ascii="Times New Roman" w:hAnsi="Times New Roman" w:cs="Times New Roman"/>
          <w:bCs/>
          <w:iCs/>
          <w:sz w:val="28"/>
          <w:szCs w:val="28"/>
        </w:rPr>
      </w:pPr>
      <w:r w:rsidRPr="00E53495"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«Мне приходится делить время </w:t>
      </w:r>
    </w:p>
    <w:p w:rsidR="00A312C5" w:rsidRDefault="00E53495" w:rsidP="00A312C5">
      <w:pPr>
        <w:spacing w:after="0"/>
        <w:jc w:val="right"/>
        <w:rPr>
          <w:rFonts w:ascii="Times New Roman" w:hAnsi="Times New Roman" w:cs="Times New Roman"/>
          <w:bCs/>
          <w:iCs/>
          <w:sz w:val="28"/>
          <w:szCs w:val="28"/>
        </w:rPr>
      </w:pPr>
      <w:r w:rsidRPr="00E53495">
        <w:rPr>
          <w:rFonts w:ascii="Times New Roman" w:hAnsi="Times New Roman" w:cs="Times New Roman"/>
          <w:bCs/>
          <w:iCs/>
          <w:sz w:val="28"/>
          <w:szCs w:val="28"/>
        </w:rPr>
        <w:t>между политикой 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E53495">
        <w:rPr>
          <w:rFonts w:ascii="Times New Roman" w:hAnsi="Times New Roman" w:cs="Times New Roman"/>
          <w:bCs/>
          <w:iCs/>
          <w:sz w:val="28"/>
          <w:szCs w:val="28"/>
        </w:rPr>
        <w:t xml:space="preserve">уравнениями. </w:t>
      </w:r>
    </w:p>
    <w:p w:rsidR="00A312C5" w:rsidRDefault="00E53495" w:rsidP="00A312C5">
      <w:pPr>
        <w:spacing w:after="0"/>
        <w:jc w:val="right"/>
        <w:rPr>
          <w:rFonts w:ascii="Times New Roman" w:hAnsi="Times New Roman" w:cs="Times New Roman"/>
          <w:bCs/>
          <w:iCs/>
          <w:sz w:val="28"/>
          <w:szCs w:val="28"/>
        </w:rPr>
      </w:pPr>
      <w:r w:rsidRPr="00E53495">
        <w:rPr>
          <w:rFonts w:ascii="Times New Roman" w:hAnsi="Times New Roman" w:cs="Times New Roman"/>
          <w:bCs/>
          <w:iCs/>
          <w:sz w:val="28"/>
          <w:szCs w:val="28"/>
        </w:rPr>
        <w:t>Однако уравнения,  по-моему, гораздо важнее.</w:t>
      </w:r>
    </w:p>
    <w:p w:rsidR="00A312C5" w:rsidRDefault="00E53495" w:rsidP="00A312C5">
      <w:pPr>
        <w:spacing w:after="0"/>
        <w:jc w:val="right"/>
        <w:rPr>
          <w:rFonts w:ascii="Times New Roman" w:hAnsi="Times New Roman" w:cs="Times New Roman"/>
          <w:bCs/>
          <w:iCs/>
          <w:sz w:val="28"/>
          <w:szCs w:val="28"/>
        </w:rPr>
      </w:pPr>
      <w:r w:rsidRPr="00E53495">
        <w:rPr>
          <w:rFonts w:ascii="Times New Roman" w:hAnsi="Times New Roman" w:cs="Times New Roman"/>
          <w:bCs/>
          <w:iCs/>
          <w:sz w:val="28"/>
          <w:szCs w:val="28"/>
        </w:rPr>
        <w:t xml:space="preserve"> Политика существует только для данного момента, </w:t>
      </w:r>
    </w:p>
    <w:p w:rsidR="00A312C5" w:rsidRDefault="00E53495" w:rsidP="00A312C5">
      <w:pPr>
        <w:spacing w:after="0"/>
        <w:jc w:val="right"/>
        <w:rPr>
          <w:rFonts w:ascii="Times New Roman" w:hAnsi="Times New Roman" w:cs="Times New Roman"/>
          <w:bCs/>
          <w:iCs/>
          <w:sz w:val="28"/>
          <w:szCs w:val="28"/>
          <w:u w:val="single"/>
        </w:rPr>
      </w:pPr>
      <w:r w:rsidRPr="00E53495">
        <w:rPr>
          <w:rFonts w:ascii="Times New Roman" w:hAnsi="Times New Roman" w:cs="Times New Roman"/>
          <w:bCs/>
          <w:iCs/>
          <w:sz w:val="28"/>
          <w:szCs w:val="28"/>
        </w:rPr>
        <w:t>а уравнения будут существовать вечно».</w:t>
      </w:r>
      <w:r w:rsidR="00A312C5" w:rsidRPr="00A312C5">
        <w:rPr>
          <w:rFonts w:ascii="Times New Roman" w:hAnsi="Times New Roman" w:cs="Times New Roman"/>
          <w:bCs/>
          <w:iCs/>
          <w:sz w:val="28"/>
          <w:szCs w:val="28"/>
          <w:u w:val="single"/>
        </w:rPr>
        <w:t xml:space="preserve"> </w:t>
      </w:r>
    </w:p>
    <w:p w:rsidR="00D666FF" w:rsidRDefault="00A312C5" w:rsidP="00A312C5">
      <w:pPr>
        <w:spacing w:after="0"/>
        <w:jc w:val="right"/>
        <w:rPr>
          <w:rFonts w:ascii="Times New Roman" w:hAnsi="Times New Roman" w:cs="Times New Roman"/>
          <w:bCs/>
          <w:iCs/>
          <w:sz w:val="28"/>
          <w:szCs w:val="28"/>
          <w:u w:val="single"/>
        </w:rPr>
      </w:pPr>
      <w:r w:rsidRPr="00AE4C86">
        <w:rPr>
          <w:rFonts w:ascii="Times New Roman" w:hAnsi="Times New Roman" w:cs="Times New Roman"/>
          <w:bCs/>
          <w:iCs/>
          <w:sz w:val="28"/>
          <w:szCs w:val="28"/>
          <w:u w:val="single"/>
        </w:rPr>
        <w:t>Альберт Эйнштейн</w:t>
      </w:r>
    </w:p>
    <w:p w:rsidR="00074220" w:rsidRDefault="00074220" w:rsidP="00A312C5">
      <w:pPr>
        <w:spacing w:after="0"/>
        <w:jc w:val="right"/>
        <w:rPr>
          <w:rFonts w:ascii="Times New Roman" w:hAnsi="Times New Roman" w:cs="Times New Roman"/>
          <w:bCs/>
          <w:iCs/>
          <w:sz w:val="28"/>
          <w:szCs w:val="28"/>
          <w:u w:val="single"/>
        </w:rPr>
      </w:pPr>
    </w:p>
    <w:p w:rsidR="00074220" w:rsidRPr="00294FAE" w:rsidRDefault="00227741" w:rsidP="00A24C6F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227741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Цель:</w:t>
      </w:r>
      <w:r w:rsidRPr="0022774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A24C6F" w:rsidRPr="00294FAE">
        <w:rPr>
          <w:rFonts w:ascii="Times New Roman" w:hAnsi="Times New Roman" w:cs="Times New Roman"/>
          <w:i/>
          <w:iCs/>
          <w:color w:val="333333"/>
          <w:sz w:val="28"/>
          <w:szCs w:val="28"/>
        </w:rPr>
        <w:t>расширить и углубить представления о решение квадратных уравнений через применение нестандартных методов</w:t>
      </w:r>
      <w:r w:rsidR="00074220" w:rsidRPr="00294FAE"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:rsidR="00E53495" w:rsidRDefault="00074220" w:rsidP="00A312C5">
      <w:pPr>
        <w:rPr>
          <w:rFonts w:ascii="Times New Roman" w:hAnsi="Times New Roman" w:cs="Times New Roman"/>
          <w:sz w:val="28"/>
          <w:szCs w:val="28"/>
        </w:rPr>
      </w:pPr>
      <w:r w:rsidRPr="00A312C5">
        <w:rPr>
          <w:rFonts w:ascii="Times New Roman" w:hAnsi="Times New Roman" w:cs="Times New Roman"/>
          <w:b/>
          <w:i/>
          <w:iCs/>
          <w:color w:val="333333"/>
          <w:sz w:val="28"/>
          <w:szCs w:val="28"/>
          <w:u w:val="single"/>
        </w:rPr>
        <w:t xml:space="preserve">Ведущий </w:t>
      </w:r>
      <w:r w:rsidR="00D666FF" w:rsidRPr="00D666FF">
        <w:rPr>
          <w:rFonts w:ascii="Times New Roman" w:hAnsi="Times New Roman" w:cs="Times New Roman"/>
          <w:sz w:val="28"/>
          <w:szCs w:val="28"/>
        </w:rPr>
        <w:t>Необходимо быть грамотным, чтобы нормально «функционировать в сложном и требовательном обществе». А быть грамотным в быстро меняющемся мире означает быть просто лучше образованным. Чем выше уровень образованности, тем выше профессиональная и социальная мобильность. Кроме того, анализ единого государственного экзамена показывает, что не менее 50% предлагаемых задач с параметрами так или иначе связано с нахождением корней квадратного трехчлена.</w:t>
      </w:r>
    </w:p>
    <w:p w:rsidR="00E35275" w:rsidRDefault="00E35275" w:rsidP="00A312C5">
      <w:pPr>
        <w:rPr>
          <w:rFonts w:ascii="Times New Roman" w:hAnsi="Times New Roman" w:cs="Times New Roman"/>
          <w:sz w:val="28"/>
          <w:szCs w:val="28"/>
        </w:rPr>
      </w:pPr>
      <w:r w:rsidRPr="00E35275">
        <w:rPr>
          <w:rFonts w:ascii="Times New Roman" w:hAnsi="Times New Roman" w:cs="Times New Roman"/>
          <w:sz w:val="28"/>
          <w:szCs w:val="28"/>
        </w:rPr>
        <w:t>Тема «Квадратные уравнения» занимает в математике одно из центральных мест. Разнообразие задач относящихся к теме работы, очень велико. Они часто входят в состав решения более сложных задач математики и физики. Недаром среди математиков популярна такая фраза «Во многих задачах торчат уши квадратного уравнения». Вот эти «уши» и надо заметить, чтобы сообразить, как получить ответ.</w:t>
      </w:r>
    </w:p>
    <w:p w:rsidR="00074220" w:rsidRDefault="00074220" w:rsidP="00A312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074220">
        <w:rPr>
          <w:rFonts w:ascii="Times New Roman" w:hAnsi="Times New Roman" w:cs="Times New Roman"/>
          <w:sz w:val="28"/>
          <w:szCs w:val="28"/>
        </w:rPr>
        <w:t>ешения квадратных уравнений нестандартными методами, которые недостаточно освещены в общем курсе школьной математики и совершенно необходимы каждому ученику, желающему хорошо подготовиться для успешной сдачи конкурсных экзаменов, а также для успешных выступлений на математических олимпиадах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74220" w:rsidRPr="00A312C5" w:rsidRDefault="00074220" w:rsidP="00074220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A312C5">
        <w:rPr>
          <w:b/>
          <w:i/>
          <w:iCs/>
          <w:color w:val="333333"/>
          <w:sz w:val="28"/>
          <w:szCs w:val="28"/>
          <w:u w:val="single"/>
        </w:rPr>
        <w:t xml:space="preserve">Ведущий </w:t>
      </w:r>
      <w:r w:rsidRPr="00A312C5">
        <w:rPr>
          <w:iCs/>
          <w:color w:val="333333"/>
          <w:sz w:val="28"/>
          <w:szCs w:val="28"/>
        </w:rPr>
        <w:t xml:space="preserve">Уважаемые участники ВЕБ – </w:t>
      </w:r>
      <w:proofErr w:type="spellStart"/>
      <w:r w:rsidRPr="00A312C5">
        <w:rPr>
          <w:iCs/>
          <w:color w:val="333333"/>
          <w:sz w:val="28"/>
          <w:szCs w:val="28"/>
        </w:rPr>
        <w:t>Квеста</w:t>
      </w:r>
      <w:proofErr w:type="spellEnd"/>
      <w:r w:rsidRPr="00A312C5">
        <w:rPr>
          <w:iCs/>
          <w:color w:val="333333"/>
          <w:sz w:val="28"/>
          <w:szCs w:val="28"/>
        </w:rPr>
        <w:t>,  мы приглашаем вас совершить  путешествие в мир «Квадратных уравнений». </w:t>
      </w:r>
    </w:p>
    <w:p w:rsidR="00981374" w:rsidRDefault="00074220" w:rsidP="00981374">
      <w:pPr>
        <w:pStyle w:val="a5"/>
        <w:shd w:val="clear" w:color="auto" w:fill="FFFFFF"/>
        <w:spacing w:before="0" w:beforeAutospacing="0" w:after="138" w:afterAutospacing="0"/>
        <w:rPr>
          <w:iCs/>
          <w:color w:val="333333"/>
          <w:sz w:val="28"/>
          <w:szCs w:val="28"/>
        </w:rPr>
      </w:pPr>
      <w:r w:rsidRPr="00A312C5">
        <w:rPr>
          <w:iCs/>
          <w:color w:val="333333"/>
          <w:sz w:val="28"/>
          <w:szCs w:val="28"/>
        </w:rPr>
        <w:t>Это удивительное путешествие в мир математики, в мир далекого прошлого</w:t>
      </w:r>
      <w:proofErr w:type="gramStart"/>
      <w:r w:rsidRPr="00A312C5">
        <w:rPr>
          <w:iCs/>
          <w:color w:val="333333"/>
          <w:sz w:val="28"/>
          <w:szCs w:val="28"/>
        </w:rPr>
        <w:t xml:space="preserve"> ,</w:t>
      </w:r>
      <w:proofErr w:type="gramEnd"/>
      <w:r w:rsidRPr="00A312C5">
        <w:rPr>
          <w:iCs/>
          <w:color w:val="333333"/>
          <w:sz w:val="28"/>
          <w:szCs w:val="28"/>
        </w:rPr>
        <w:t xml:space="preserve"> настоящего и будущего.</w:t>
      </w:r>
    </w:p>
    <w:p w:rsidR="00694900" w:rsidRDefault="00981374" w:rsidP="00694900">
      <w:pPr>
        <w:pStyle w:val="a5"/>
        <w:shd w:val="clear" w:color="auto" w:fill="FFFFFF"/>
        <w:spacing w:before="0" w:beforeAutospacing="0" w:after="138" w:afterAutospacing="0"/>
        <w:rPr>
          <w:b/>
          <w:sz w:val="28"/>
          <w:szCs w:val="28"/>
        </w:rPr>
      </w:pPr>
      <w:r w:rsidRPr="00981374">
        <w:rPr>
          <w:sz w:val="28"/>
          <w:szCs w:val="28"/>
        </w:rPr>
        <w:t xml:space="preserve">Во время нашего путешествия вы можете стать </w:t>
      </w:r>
      <w:r w:rsidRPr="008B46E5">
        <w:rPr>
          <w:b/>
          <w:sz w:val="28"/>
          <w:szCs w:val="28"/>
          <w:u w:val="single"/>
        </w:rPr>
        <w:t>историками, теоретиками, практиками или</w:t>
      </w:r>
      <w:r w:rsidR="00EA13B6">
        <w:rPr>
          <w:b/>
          <w:sz w:val="28"/>
          <w:szCs w:val="28"/>
          <w:u w:val="single"/>
        </w:rPr>
        <w:t xml:space="preserve"> конструкторами</w:t>
      </w:r>
      <w:r w:rsidRPr="008B46E5">
        <w:rPr>
          <w:b/>
          <w:sz w:val="28"/>
          <w:szCs w:val="28"/>
          <w:u w:val="single"/>
        </w:rPr>
        <w:t>.</w:t>
      </w:r>
      <w:r w:rsidRPr="00981374">
        <w:rPr>
          <w:b/>
          <w:sz w:val="28"/>
          <w:szCs w:val="28"/>
        </w:rPr>
        <w:t xml:space="preserve"> </w:t>
      </w:r>
    </w:p>
    <w:p w:rsidR="00694900" w:rsidRPr="00694900" w:rsidRDefault="00694900" w:rsidP="00694900">
      <w:pPr>
        <w:pStyle w:val="a5"/>
        <w:shd w:val="clear" w:color="auto" w:fill="FFFFFF"/>
        <w:spacing w:before="0" w:beforeAutospacing="0" w:after="138" w:afterAutospacing="0"/>
        <w:rPr>
          <w:color w:val="333333"/>
          <w:sz w:val="28"/>
          <w:szCs w:val="28"/>
        </w:rPr>
      </w:pPr>
      <w:r w:rsidRPr="00694900">
        <w:rPr>
          <w:b/>
          <w:bCs/>
          <w:i/>
          <w:iCs/>
          <w:color w:val="333333"/>
          <w:sz w:val="28"/>
          <w:szCs w:val="28"/>
          <w:shd w:val="clear" w:color="auto" w:fill="FFFFFF"/>
        </w:rPr>
        <w:t>Ведущий:</w:t>
      </w:r>
      <w:r w:rsidRPr="00694900">
        <w:rPr>
          <w:color w:val="333333"/>
          <w:sz w:val="28"/>
          <w:szCs w:val="28"/>
          <w:shd w:val="clear" w:color="auto" w:fill="FFFFFF"/>
        </w:rPr>
        <w:t> Поприветствуем участников команд. Каждая команда получает свое задание</w:t>
      </w:r>
      <w:r w:rsidRPr="00694900">
        <w:rPr>
          <w:i/>
          <w:iCs/>
          <w:color w:val="333333"/>
          <w:sz w:val="28"/>
          <w:szCs w:val="28"/>
        </w:rPr>
        <w:t xml:space="preserve"> (Командам раздаются карточки с заданиями в соответствии с их ролями).</w:t>
      </w:r>
    </w:p>
    <w:p w:rsidR="00694900" w:rsidRDefault="00694900" w:rsidP="00694900">
      <w:pPr>
        <w:pStyle w:val="a5"/>
        <w:shd w:val="clear" w:color="auto" w:fill="FFFFFF"/>
        <w:spacing w:before="0" w:beforeAutospacing="0" w:after="138" w:afterAutospacing="0"/>
        <w:rPr>
          <w:i/>
          <w:iCs/>
          <w:color w:val="333333"/>
          <w:sz w:val="28"/>
          <w:szCs w:val="28"/>
        </w:rPr>
      </w:pPr>
      <w:r w:rsidRPr="00694900">
        <w:rPr>
          <w:color w:val="333333"/>
          <w:sz w:val="28"/>
          <w:szCs w:val="28"/>
        </w:rPr>
        <w:t>Каждая роль предполагает выполнение определённых заданий, справиться с которыми вам помогут полезные ссылки в Интернет. Для использования ссылок, у каждой команды будет свой компьютер. На рабочем столе находится папка с документом под названием «</w:t>
      </w:r>
      <w:proofErr w:type="spellStart"/>
      <w:r w:rsidRPr="00694900">
        <w:rPr>
          <w:color w:val="333333"/>
          <w:sz w:val="28"/>
          <w:szCs w:val="28"/>
        </w:rPr>
        <w:t>Веб-квест</w:t>
      </w:r>
      <w:proofErr w:type="spellEnd"/>
      <w:r w:rsidRPr="00694900">
        <w:rPr>
          <w:color w:val="333333"/>
          <w:sz w:val="28"/>
          <w:szCs w:val="28"/>
        </w:rPr>
        <w:t xml:space="preserve">», где указаны ссылки. Команда «ИСТОРИКИ» занимают компьютер под № 1, команда «ТЕОРЕТИКИ» под № 2, команда «ПРАКТИКИ» под № </w:t>
      </w:r>
      <w:r>
        <w:rPr>
          <w:color w:val="333333"/>
          <w:sz w:val="28"/>
          <w:szCs w:val="28"/>
        </w:rPr>
        <w:t>3, команда "</w:t>
      </w:r>
      <w:r w:rsidR="00FE524F">
        <w:rPr>
          <w:color w:val="333333"/>
          <w:sz w:val="28"/>
          <w:szCs w:val="28"/>
        </w:rPr>
        <w:t>КОНСТРУКТОРЫ</w:t>
      </w:r>
      <w:r>
        <w:rPr>
          <w:color w:val="333333"/>
          <w:sz w:val="28"/>
          <w:szCs w:val="28"/>
        </w:rPr>
        <w:t>" под № 4. На выполнение отводится 3</w:t>
      </w:r>
      <w:r w:rsidRPr="00694900">
        <w:rPr>
          <w:color w:val="333333"/>
          <w:sz w:val="28"/>
          <w:szCs w:val="28"/>
        </w:rPr>
        <w:t xml:space="preserve">0 минут. </w:t>
      </w:r>
      <w:r w:rsidRPr="00981374">
        <w:rPr>
          <w:sz w:val="28"/>
          <w:szCs w:val="28"/>
        </w:rPr>
        <w:t xml:space="preserve">Выполнив все предложенные вам задания по </w:t>
      </w:r>
      <w:r w:rsidRPr="00981374">
        <w:rPr>
          <w:sz w:val="28"/>
          <w:szCs w:val="28"/>
        </w:rPr>
        <w:lastRenderedPageBreak/>
        <w:t xml:space="preserve">одному из направлений, вы должны оформить результат своего исследования в виде доклада с презентацией, буклета или реферата, а вознаграждение за проделанную работу вы получите в виде оценки. </w:t>
      </w:r>
      <w:r w:rsidRPr="00694900">
        <w:rPr>
          <w:i/>
          <w:iCs/>
          <w:color w:val="333333"/>
          <w:sz w:val="28"/>
          <w:szCs w:val="28"/>
        </w:rPr>
        <w:t>(Команды занимают свои места за компьютерами).</w:t>
      </w:r>
    </w:p>
    <w:p w:rsidR="009B6F7D" w:rsidRPr="00A81099" w:rsidRDefault="009B6F7D" w:rsidP="009B6F7D">
      <w:pPr>
        <w:pStyle w:val="a3"/>
        <w:spacing w:line="316" w:lineRule="exact"/>
        <w:ind w:left="3335"/>
        <w:rPr>
          <w:sz w:val="28"/>
          <w:szCs w:val="28"/>
          <w:u w:val="single"/>
        </w:rPr>
      </w:pPr>
      <w:r w:rsidRPr="00A81099">
        <w:rPr>
          <w:sz w:val="28"/>
          <w:szCs w:val="28"/>
          <w:u w:val="single"/>
        </w:rPr>
        <w:t xml:space="preserve">Советы по выполнению </w:t>
      </w:r>
      <w:proofErr w:type="spellStart"/>
      <w:r w:rsidRPr="00A81099">
        <w:rPr>
          <w:sz w:val="28"/>
          <w:szCs w:val="28"/>
          <w:u w:val="single"/>
        </w:rPr>
        <w:t>Web</w:t>
      </w:r>
      <w:proofErr w:type="spellEnd"/>
      <w:r w:rsidRPr="00A81099">
        <w:rPr>
          <w:sz w:val="28"/>
          <w:szCs w:val="28"/>
          <w:u w:val="single"/>
        </w:rPr>
        <w:t xml:space="preserve"> – </w:t>
      </w:r>
      <w:proofErr w:type="spellStart"/>
      <w:r w:rsidRPr="00A81099">
        <w:rPr>
          <w:sz w:val="28"/>
          <w:szCs w:val="28"/>
          <w:u w:val="single"/>
        </w:rPr>
        <w:t>квеста</w:t>
      </w:r>
      <w:proofErr w:type="spellEnd"/>
      <w:r w:rsidRPr="00A81099">
        <w:rPr>
          <w:sz w:val="28"/>
          <w:szCs w:val="28"/>
          <w:u w:val="single"/>
        </w:rPr>
        <w:t>.</w:t>
      </w:r>
    </w:p>
    <w:p w:rsidR="009B6F7D" w:rsidRDefault="009B6F7D" w:rsidP="009B6F7D">
      <w:pPr>
        <w:pStyle w:val="a6"/>
        <w:numPr>
          <w:ilvl w:val="0"/>
          <w:numId w:val="2"/>
        </w:numPr>
        <w:tabs>
          <w:tab w:val="left" w:pos="941"/>
        </w:tabs>
        <w:spacing w:line="276" w:lineRule="auto"/>
        <w:ind w:right="405"/>
        <w:rPr>
          <w:sz w:val="28"/>
        </w:rPr>
      </w:pPr>
      <w:r>
        <w:rPr>
          <w:sz w:val="28"/>
        </w:rPr>
        <w:t>Определись с ролевым направлением: историк, теоретик, практик или  исследователь. Учащиеся, выступающие в одной и той же роли, до этапа подготовки отчета могут выполнять задание индивидуально или сразу приступить к работе в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группе.</w:t>
      </w:r>
    </w:p>
    <w:p w:rsidR="009B6F7D" w:rsidRPr="009B6F7D" w:rsidRDefault="009B6F7D" w:rsidP="009B6F7D">
      <w:pPr>
        <w:pStyle w:val="a6"/>
        <w:numPr>
          <w:ilvl w:val="0"/>
          <w:numId w:val="2"/>
        </w:numPr>
        <w:tabs>
          <w:tab w:val="left" w:pos="941"/>
        </w:tabs>
        <w:spacing w:before="0" w:line="276" w:lineRule="auto"/>
        <w:ind w:right="351"/>
        <w:rPr>
          <w:sz w:val="28"/>
          <w:szCs w:val="28"/>
        </w:rPr>
      </w:pPr>
      <w:r>
        <w:rPr>
          <w:sz w:val="28"/>
        </w:rPr>
        <w:t>Найди в учебнике тему “Квадратные уравнения”. Постарайся самостоятельно найти</w:t>
      </w:r>
      <w:r>
        <w:rPr>
          <w:spacing w:val="-15"/>
          <w:sz w:val="28"/>
        </w:rPr>
        <w:t xml:space="preserve"> </w:t>
      </w:r>
      <w:r>
        <w:rPr>
          <w:sz w:val="28"/>
        </w:rPr>
        <w:t xml:space="preserve">интересные </w:t>
      </w:r>
      <w:r w:rsidRPr="009B6F7D">
        <w:rPr>
          <w:sz w:val="28"/>
          <w:szCs w:val="28"/>
        </w:rPr>
        <w:t>ресурсы по изучаемому вопросу. Отбери материал, необходимый для твоей работы.</w:t>
      </w:r>
    </w:p>
    <w:p w:rsidR="009B6F7D" w:rsidRDefault="009B6F7D" w:rsidP="009B6F7D">
      <w:pPr>
        <w:pStyle w:val="a6"/>
        <w:numPr>
          <w:ilvl w:val="0"/>
          <w:numId w:val="2"/>
        </w:numPr>
        <w:tabs>
          <w:tab w:val="left" w:pos="941"/>
        </w:tabs>
        <w:rPr>
          <w:sz w:val="28"/>
        </w:rPr>
      </w:pPr>
      <w:r>
        <w:rPr>
          <w:sz w:val="28"/>
        </w:rPr>
        <w:t>Изучи отобранный</w:t>
      </w:r>
      <w:r>
        <w:rPr>
          <w:spacing w:val="-3"/>
          <w:sz w:val="28"/>
        </w:rPr>
        <w:t xml:space="preserve"> </w:t>
      </w:r>
      <w:r>
        <w:rPr>
          <w:sz w:val="28"/>
        </w:rPr>
        <w:t>материал.</w:t>
      </w:r>
    </w:p>
    <w:p w:rsidR="009B6F7D" w:rsidRDefault="009B6F7D" w:rsidP="009B6F7D">
      <w:pPr>
        <w:pStyle w:val="a6"/>
        <w:numPr>
          <w:ilvl w:val="0"/>
          <w:numId w:val="2"/>
        </w:numPr>
        <w:tabs>
          <w:tab w:val="left" w:pos="941"/>
        </w:tabs>
        <w:spacing w:before="48"/>
        <w:rPr>
          <w:sz w:val="28"/>
        </w:rPr>
      </w:pPr>
      <w:r>
        <w:rPr>
          <w:sz w:val="28"/>
        </w:rPr>
        <w:t>Оформи результат своей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работы.</w:t>
      </w:r>
    </w:p>
    <w:p w:rsidR="009B6F7D" w:rsidRPr="009B6F7D" w:rsidRDefault="009B6F7D" w:rsidP="009B6F7D">
      <w:pPr>
        <w:pStyle w:val="a6"/>
        <w:numPr>
          <w:ilvl w:val="0"/>
          <w:numId w:val="2"/>
        </w:numPr>
        <w:tabs>
          <w:tab w:val="left" w:pos="941"/>
        </w:tabs>
        <w:spacing w:before="48"/>
        <w:rPr>
          <w:sz w:val="28"/>
        </w:rPr>
      </w:pPr>
      <w:r w:rsidRPr="009B6F7D">
        <w:rPr>
          <w:sz w:val="28"/>
        </w:rPr>
        <w:t>Проверь грамотность и логичность изложенного материала. Проконсультируйся</w:t>
      </w:r>
      <w:r w:rsidRPr="009B6F7D">
        <w:rPr>
          <w:spacing w:val="-35"/>
          <w:sz w:val="28"/>
        </w:rPr>
        <w:t xml:space="preserve"> </w:t>
      </w:r>
      <w:r w:rsidRPr="009B6F7D">
        <w:rPr>
          <w:sz w:val="28"/>
        </w:rPr>
        <w:t>с учителем.</w:t>
      </w:r>
    </w:p>
    <w:p w:rsidR="009B6F7D" w:rsidRPr="00795438" w:rsidRDefault="0092526C" w:rsidP="00795438">
      <w:pPr>
        <w:tabs>
          <w:tab w:val="left" w:pos="941"/>
        </w:tabs>
        <w:spacing w:before="48" w:after="0"/>
        <w:rPr>
          <w:rFonts w:ascii="Times New Roman" w:hAnsi="Times New Roman" w:cs="Times New Roman"/>
          <w:sz w:val="28"/>
          <w:szCs w:val="28"/>
          <w:u w:val="single"/>
        </w:rPr>
      </w:pPr>
      <w:r w:rsidRPr="00795438">
        <w:rPr>
          <w:rFonts w:ascii="Times New Roman" w:hAnsi="Times New Roman" w:cs="Times New Roman"/>
          <w:sz w:val="28"/>
          <w:szCs w:val="28"/>
          <w:u w:val="single"/>
        </w:rPr>
        <w:t>"Историки"</w:t>
      </w:r>
    </w:p>
    <w:p w:rsidR="00795438" w:rsidRPr="00FD5221" w:rsidRDefault="00795438" w:rsidP="00FD5221">
      <w:pPr>
        <w:pStyle w:val="a3"/>
        <w:spacing w:before="43" w:line="276" w:lineRule="auto"/>
        <w:ind w:left="220" w:right="440"/>
        <w:rPr>
          <w:sz w:val="28"/>
          <w:szCs w:val="28"/>
        </w:rPr>
      </w:pPr>
      <w:proofErr w:type="spellStart"/>
      <w:r w:rsidRPr="00795438">
        <w:rPr>
          <w:color w:val="333333"/>
          <w:sz w:val="28"/>
          <w:szCs w:val="28"/>
        </w:rPr>
        <w:t>Вы-историк</w:t>
      </w:r>
      <w:proofErr w:type="spellEnd"/>
      <w:r w:rsidRPr="00795438">
        <w:rPr>
          <w:color w:val="333333"/>
          <w:sz w:val="28"/>
          <w:szCs w:val="28"/>
        </w:rPr>
        <w:t xml:space="preserve">, </w:t>
      </w:r>
      <w:proofErr w:type="gramStart"/>
      <w:r w:rsidRPr="00795438">
        <w:rPr>
          <w:color w:val="333333"/>
          <w:sz w:val="28"/>
          <w:szCs w:val="28"/>
        </w:rPr>
        <w:t>который</w:t>
      </w:r>
      <w:proofErr w:type="gramEnd"/>
      <w:r w:rsidRPr="00795438">
        <w:rPr>
          <w:color w:val="333333"/>
          <w:sz w:val="28"/>
          <w:szCs w:val="28"/>
        </w:rPr>
        <w:t xml:space="preserve"> занимается историей развития решения квадратных уравнений.</w:t>
      </w:r>
      <w:r w:rsidR="00FD5221" w:rsidRPr="00FD5221">
        <w:t xml:space="preserve"> </w:t>
      </w:r>
      <w:r w:rsidR="00FD5221" w:rsidRPr="00FD5221">
        <w:rPr>
          <w:sz w:val="28"/>
          <w:szCs w:val="28"/>
        </w:rPr>
        <w:t>Результат работы – доклад с презентацией.</w:t>
      </w:r>
    </w:p>
    <w:p w:rsidR="00795438" w:rsidRPr="008E2781" w:rsidRDefault="00795438" w:rsidP="00795438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  <w:u w:val="single"/>
        </w:rPr>
      </w:pPr>
      <w:r w:rsidRPr="008E2781">
        <w:rPr>
          <w:color w:val="333333"/>
          <w:sz w:val="28"/>
          <w:szCs w:val="28"/>
          <w:u w:val="single"/>
        </w:rPr>
        <w:t>Задания:</w:t>
      </w:r>
    </w:p>
    <w:p w:rsidR="00795438" w:rsidRPr="00795438" w:rsidRDefault="00795438" w:rsidP="00795438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795438">
        <w:rPr>
          <w:color w:val="333333"/>
          <w:sz w:val="28"/>
          <w:szCs w:val="28"/>
        </w:rPr>
        <w:t>Провести исследования материала по истории квадратных уравнений, ответить на вопросы:</w:t>
      </w:r>
    </w:p>
    <w:p w:rsidR="00795438" w:rsidRPr="00795438" w:rsidRDefault="00795438" w:rsidP="00795438">
      <w:pPr>
        <w:pStyle w:val="a6"/>
        <w:numPr>
          <w:ilvl w:val="0"/>
          <w:numId w:val="3"/>
        </w:numPr>
        <w:tabs>
          <w:tab w:val="left" w:pos="941"/>
        </w:tabs>
        <w:spacing w:before="48"/>
        <w:rPr>
          <w:bCs/>
          <w:sz w:val="28"/>
          <w:szCs w:val="28"/>
        </w:rPr>
      </w:pPr>
      <w:r w:rsidRPr="00795438">
        <w:rPr>
          <w:rFonts w:eastAsia="+mn-ea"/>
          <w:sz w:val="28"/>
          <w:szCs w:val="28"/>
          <w:u w:val="single"/>
        </w:rPr>
        <w:t>Квадратные  уравнения в  Багдаде</w:t>
      </w:r>
      <w:r w:rsidR="00E322F6">
        <w:rPr>
          <w:rFonts w:eastAsia="+mn-ea"/>
          <w:sz w:val="28"/>
          <w:szCs w:val="28"/>
          <w:u w:val="single"/>
        </w:rPr>
        <w:t xml:space="preserve"> </w:t>
      </w:r>
      <w:r w:rsidRPr="00795438">
        <w:rPr>
          <w:rFonts w:eastAsia="+mn-ea"/>
          <w:sz w:val="28"/>
          <w:szCs w:val="28"/>
          <w:u w:val="single"/>
        </w:rPr>
        <w:t>(9 век)</w:t>
      </w:r>
    </w:p>
    <w:p w:rsidR="00795438" w:rsidRPr="00795438" w:rsidRDefault="00795438" w:rsidP="00795438">
      <w:pPr>
        <w:pStyle w:val="a6"/>
        <w:numPr>
          <w:ilvl w:val="0"/>
          <w:numId w:val="3"/>
        </w:numPr>
        <w:tabs>
          <w:tab w:val="left" w:pos="941"/>
        </w:tabs>
        <w:spacing w:before="48"/>
        <w:rPr>
          <w:bCs/>
          <w:sz w:val="28"/>
          <w:szCs w:val="28"/>
        </w:rPr>
      </w:pPr>
      <w:r w:rsidRPr="00795438">
        <w:rPr>
          <w:rFonts w:eastAsia="+mn-ea"/>
          <w:sz w:val="28"/>
          <w:szCs w:val="28"/>
          <w:u w:val="single"/>
        </w:rPr>
        <w:t>Квадратные уравнения в Древнем Вавилоне.</w:t>
      </w:r>
    </w:p>
    <w:p w:rsidR="00795438" w:rsidRPr="00795438" w:rsidRDefault="00795438" w:rsidP="00795438">
      <w:pPr>
        <w:pStyle w:val="a6"/>
        <w:numPr>
          <w:ilvl w:val="0"/>
          <w:numId w:val="3"/>
        </w:numPr>
        <w:tabs>
          <w:tab w:val="left" w:pos="941"/>
        </w:tabs>
        <w:spacing w:before="48"/>
        <w:rPr>
          <w:bCs/>
          <w:sz w:val="28"/>
          <w:szCs w:val="28"/>
        </w:rPr>
      </w:pPr>
      <w:r w:rsidRPr="00795438">
        <w:rPr>
          <w:rFonts w:eastAsia="+mn-ea"/>
          <w:sz w:val="28"/>
          <w:szCs w:val="28"/>
          <w:u w:val="single"/>
        </w:rPr>
        <w:t>Квадратные  уравнения  в  Индии.</w:t>
      </w:r>
    </w:p>
    <w:p w:rsidR="00795438" w:rsidRPr="00795438" w:rsidRDefault="00795438" w:rsidP="00795438">
      <w:pPr>
        <w:pStyle w:val="a6"/>
        <w:numPr>
          <w:ilvl w:val="0"/>
          <w:numId w:val="3"/>
        </w:numPr>
        <w:tabs>
          <w:tab w:val="left" w:pos="941"/>
        </w:tabs>
        <w:spacing w:before="48"/>
        <w:rPr>
          <w:bCs/>
          <w:sz w:val="28"/>
          <w:szCs w:val="28"/>
        </w:rPr>
      </w:pPr>
      <w:r w:rsidRPr="00795438">
        <w:rPr>
          <w:rFonts w:eastAsia="+mn-ea"/>
          <w:sz w:val="28"/>
          <w:szCs w:val="28"/>
          <w:u w:val="single"/>
        </w:rPr>
        <w:t xml:space="preserve">Квадратные  уравнения  в  Европе  13-17 </w:t>
      </w:r>
      <w:proofErr w:type="gramStart"/>
      <w:r w:rsidRPr="00795438">
        <w:rPr>
          <w:rFonts w:eastAsia="+mn-ea"/>
          <w:sz w:val="28"/>
          <w:szCs w:val="28"/>
          <w:u w:val="single"/>
        </w:rPr>
        <w:t>в</w:t>
      </w:r>
      <w:proofErr w:type="gramEnd"/>
      <w:r w:rsidRPr="00795438">
        <w:rPr>
          <w:rFonts w:eastAsia="+mn-ea"/>
          <w:sz w:val="28"/>
          <w:szCs w:val="28"/>
          <w:u w:val="single"/>
        </w:rPr>
        <w:t>.в.</w:t>
      </w:r>
    </w:p>
    <w:p w:rsidR="008E2781" w:rsidRPr="00BF0A0B" w:rsidRDefault="00795438" w:rsidP="008E2781">
      <w:pPr>
        <w:pStyle w:val="a6"/>
        <w:numPr>
          <w:ilvl w:val="0"/>
          <w:numId w:val="3"/>
        </w:numPr>
        <w:tabs>
          <w:tab w:val="left" w:pos="941"/>
        </w:tabs>
        <w:spacing w:before="48"/>
        <w:rPr>
          <w:bCs/>
          <w:sz w:val="28"/>
          <w:szCs w:val="28"/>
        </w:rPr>
      </w:pPr>
      <w:r w:rsidRPr="00795438">
        <w:rPr>
          <w:rFonts w:eastAsia="+mn-ea"/>
          <w:sz w:val="28"/>
          <w:szCs w:val="28"/>
          <w:u w:val="single"/>
        </w:rPr>
        <w:t>Квадратные  уравнения  в  Древней Греции.</w:t>
      </w:r>
    </w:p>
    <w:p w:rsidR="00BF0A0B" w:rsidRPr="00BF0A0B" w:rsidRDefault="00BF0A0B" w:rsidP="00BF0A0B">
      <w:pPr>
        <w:pStyle w:val="Heading2"/>
        <w:spacing w:before="53"/>
        <w:rPr>
          <w:b w:val="0"/>
          <w:u w:val="single"/>
        </w:rPr>
      </w:pPr>
      <w:r w:rsidRPr="00BF0A0B">
        <w:rPr>
          <w:b w:val="0"/>
          <w:u w:val="single"/>
        </w:rPr>
        <w:t>"Теоретики"</w:t>
      </w:r>
    </w:p>
    <w:p w:rsidR="00BF0A0B" w:rsidRPr="00BF0A0B" w:rsidRDefault="00BF0A0B" w:rsidP="00BF0A0B">
      <w:pPr>
        <w:pStyle w:val="a3"/>
        <w:spacing w:before="43" w:line="276" w:lineRule="auto"/>
        <w:ind w:left="220" w:right="756"/>
        <w:rPr>
          <w:sz w:val="28"/>
          <w:szCs w:val="28"/>
        </w:rPr>
      </w:pPr>
      <w:r w:rsidRPr="00BF0A0B">
        <w:rPr>
          <w:sz w:val="28"/>
          <w:szCs w:val="28"/>
        </w:rPr>
        <w:t>Вам необходимо систематизировать все знания про квадратные уравнения. Результат работы – создать буклет, кластер, опорный конспект.</w:t>
      </w:r>
    </w:p>
    <w:p w:rsidR="00BF0A0B" w:rsidRPr="00BF0A0B" w:rsidRDefault="00BF0A0B" w:rsidP="00BF0A0B">
      <w:pPr>
        <w:pStyle w:val="a3"/>
        <w:spacing w:before="1"/>
        <w:ind w:left="220"/>
        <w:rPr>
          <w:sz w:val="28"/>
          <w:szCs w:val="28"/>
        </w:rPr>
      </w:pPr>
      <w:r w:rsidRPr="00BF0A0B">
        <w:rPr>
          <w:sz w:val="28"/>
          <w:szCs w:val="28"/>
          <w:u w:val="single"/>
        </w:rPr>
        <w:t>Задания</w:t>
      </w:r>
      <w:r w:rsidRPr="00BF0A0B">
        <w:rPr>
          <w:sz w:val="28"/>
          <w:szCs w:val="28"/>
        </w:rPr>
        <w:t>: подобрать материал по следующим вопросам:</w:t>
      </w:r>
    </w:p>
    <w:p w:rsidR="00BF0A0B" w:rsidRPr="00BF0A0B" w:rsidRDefault="00BF0A0B" w:rsidP="00BF0A0B">
      <w:pPr>
        <w:pStyle w:val="a6"/>
        <w:numPr>
          <w:ilvl w:val="0"/>
          <w:numId w:val="4"/>
        </w:numPr>
        <w:tabs>
          <w:tab w:val="left" w:pos="941"/>
        </w:tabs>
        <w:spacing w:before="47"/>
        <w:rPr>
          <w:sz w:val="28"/>
          <w:szCs w:val="28"/>
        </w:rPr>
      </w:pPr>
      <w:r w:rsidRPr="00BF0A0B">
        <w:rPr>
          <w:sz w:val="28"/>
          <w:szCs w:val="28"/>
        </w:rPr>
        <w:t>Определение квадратного уравнения.</w:t>
      </w:r>
    </w:p>
    <w:p w:rsidR="00BF0A0B" w:rsidRPr="00BF0A0B" w:rsidRDefault="00BF0A0B" w:rsidP="00BF0A0B">
      <w:pPr>
        <w:pStyle w:val="a6"/>
        <w:numPr>
          <w:ilvl w:val="0"/>
          <w:numId w:val="4"/>
        </w:numPr>
        <w:tabs>
          <w:tab w:val="left" w:pos="941"/>
        </w:tabs>
        <w:spacing w:before="48"/>
        <w:rPr>
          <w:sz w:val="28"/>
          <w:szCs w:val="28"/>
        </w:rPr>
      </w:pPr>
      <w:r w:rsidRPr="00BF0A0B">
        <w:rPr>
          <w:sz w:val="28"/>
          <w:szCs w:val="28"/>
        </w:rPr>
        <w:t>Виды квадратных уравнений.</w:t>
      </w:r>
    </w:p>
    <w:p w:rsidR="00BF0A0B" w:rsidRPr="00BF0A0B" w:rsidRDefault="00BF0A0B" w:rsidP="00BF0A0B">
      <w:pPr>
        <w:pStyle w:val="a6"/>
        <w:numPr>
          <w:ilvl w:val="0"/>
          <w:numId w:val="4"/>
        </w:numPr>
        <w:tabs>
          <w:tab w:val="left" w:pos="941"/>
        </w:tabs>
        <w:rPr>
          <w:sz w:val="28"/>
          <w:szCs w:val="28"/>
        </w:rPr>
      </w:pPr>
      <w:r w:rsidRPr="00BF0A0B">
        <w:rPr>
          <w:sz w:val="28"/>
          <w:szCs w:val="28"/>
        </w:rPr>
        <w:t>Основные формулы и теоремы, связанные с решением квадратных</w:t>
      </w:r>
      <w:r w:rsidRPr="00BF0A0B">
        <w:rPr>
          <w:spacing w:val="-12"/>
          <w:sz w:val="28"/>
          <w:szCs w:val="28"/>
        </w:rPr>
        <w:t xml:space="preserve"> </w:t>
      </w:r>
      <w:r w:rsidRPr="00BF0A0B">
        <w:rPr>
          <w:sz w:val="28"/>
          <w:szCs w:val="28"/>
        </w:rPr>
        <w:t>уравнений.</w:t>
      </w:r>
    </w:p>
    <w:p w:rsidR="004A5537" w:rsidRDefault="00BF0A0B" w:rsidP="004A5537">
      <w:pPr>
        <w:pStyle w:val="a6"/>
        <w:numPr>
          <w:ilvl w:val="0"/>
          <w:numId w:val="4"/>
        </w:numPr>
        <w:tabs>
          <w:tab w:val="left" w:pos="941"/>
        </w:tabs>
        <w:rPr>
          <w:sz w:val="28"/>
          <w:szCs w:val="28"/>
        </w:rPr>
      </w:pPr>
      <w:r w:rsidRPr="00BF0A0B">
        <w:rPr>
          <w:sz w:val="28"/>
          <w:szCs w:val="28"/>
        </w:rPr>
        <w:t>Рассмотреть решение квадратного уравнения методом разложения на множители</w:t>
      </w:r>
      <w:r>
        <w:rPr>
          <w:sz w:val="28"/>
          <w:szCs w:val="28"/>
        </w:rPr>
        <w:t xml:space="preserve"> (способ, которого нет в учебнике)</w:t>
      </w:r>
      <w:r w:rsidRPr="00BF0A0B">
        <w:rPr>
          <w:sz w:val="28"/>
          <w:szCs w:val="28"/>
        </w:rPr>
        <w:t>.</w:t>
      </w:r>
    </w:p>
    <w:p w:rsidR="00B92ACD" w:rsidRPr="00EA6FA9" w:rsidRDefault="00B92ACD" w:rsidP="00B92ACD">
      <w:pPr>
        <w:pStyle w:val="Heading2"/>
        <w:spacing w:before="52"/>
        <w:rPr>
          <w:b w:val="0"/>
          <w:u w:val="single"/>
        </w:rPr>
      </w:pPr>
      <w:r w:rsidRPr="00EA6FA9">
        <w:rPr>
          <w:b w:val="0"/>
          <w:u w:val="single"/>
        </w:rPr>
        <w:t>"Практики"</w:t>
      </w:r>
    </w:p>
    <w:p w:rsidR="00B92ACD" w:rsidRPr="00EA6FA9" w:rsidRDefault="00B92ACD" w:rsidP="00B92ACD">
      <w:pPr>
        <w:pStyle w:val="a3"/>
        <w:spacing w:before="44" w:line="276" w:lineRule="auto"/>
        <w:ind w:left="220" w:right="221"/>
        <w:rPr>
          <w:sz w:val="28"/>
          <w:szCs w:val="28"/>
        </w:rPr>
      </w:pPr>
      <w:r w:rsidRPr="00EA6FA9">
        <w:rPr>
          <w:sz w:val="28"/>
          <w:szCs w:val="28"/>
        </w:rPr>
        <w:t xml:space="preserve">Вам необходимо рассмотреть </w:t>
      </w:r>
      <w:r w:rsidR="00385049" w:rsidRPr="00EA6FA9">
        <w:rPr>
          <w:sz w:val="28"/>
          <w:szCs w:val="28"/>
        </w:rPr>
        <w:t>указанные способы решения квадратных уравнений, не входящие в школьный курс.</w:t>
      </w:r>
      <w:r w:rsidRPr="00EA6FA9">
        <w:rPr>
          <w:sz w:val="28"/>
          <w:szCs w:val="28"/>
        </w:rPr>
        <w:t xml:space="preserve"> Результат работы – сборник задач или презентация.</w:t>
      </w:r>
    </w:p>
    <w:p w:rsidR="00B92ACD" w:rsidRPr="00EA6FA9" w:rsidRDefault="00B92ACD" w:rsidP="00B92ACD">
      <w:pPr>
        <w:pStyle w:val="a3"/>
        <w:ind w:left="220"/>
        <w:rPr>
          <w:sz w:val="28"/>
          <w:szCs w:val="28"/>
        </w:rPr>
      </w:pPr>
      <w:r w:rsidRPr="00EA6FA9">
        <w:rPr>
          <w:sz w:val="28"/>
          <w:szCs w:val="28"/>
        </w:rPr>
        <w:t>Задания:</w:t>
      </w:r>
    </w:p>
    <w:p w:rsidR="0005071A" w:rsidRPr="00EA6FA9" w:rsidRDefault="0005071A" w:rsidP="00B92ACD">
      <w:pPr>
        <w:pStyle w:val="a6"/>
        <w:numPr>
          <w:ilvl w:val="0"/>
          <w:numId w:val="5"/>
        </w:numPr>
        <w:tabs>
          <w:tab w:val="left" w:pos="941"/>
        </w:tabs>
        <w:rPr>
          <w:sz w:val="28"/>
          <w:szCs w:val="28"/>
        </w:rPr>
      </w:pPr>
      <w:r w:rsidRPr="00EA6FA9">
        <w:rPr>
          <w:sz w:val="28"/>
          <w:szCs w:val="28"/>
        </w:rPr>
        <w:t>Изучить следующие способы решения квадратных уравнений:</w:t>
      </w:r>
    </w:p>
    <w:p w:rsidR="0005071A" w:rsidRPr="00EA6FA9" w:rsidRDefault="0005071A" w:rsidP="0005071A">
      <w:pPr>
        <w:pStyle w:val="a6"/>
        <w:numPr>
          <w:ilvl w:val="0"/>
          <w:numId w:val="6"/>
        </w:numPr>
        <w:tabs>
          <w:tab w:val="left" w:pos="941"/>
        </w:tabs>
        <w:rPr>
          <w:sz w:val="28"/>
          <w:szCs w:val="28"/>
        </w:rPr>
      </w:pPr>
      <w:r w:rsidRPr="00EA6FA9">
        <w:rPr>
          <w:sz w:val="28"/>
          <w:szCs w:val="28"/>
        </w:rPr>
        <w:t>метод введения новой переменной;</w:t>
      </w:r>
    </w:p>
    <w:p w:rsidR="0005071A" w:rsidRPr="00EA6FA9" w:rsidRDefault="00791ACA" w:rsidP="0005071A">
      <w:pPr>
        <w:pStyle w:val="a6"/>
        <w:numPr>
          <w:ilvl w:val="0"/>
          <w:numId w:val="6"/>
        </w:numPr>
        <w:tabs>
          <w:tab w:val="left" w:pos="941"/>
        </w:tabs>
        <w:rPr>
          <w:sz w:val="28"/>
          <w:szCs w:val="28"/>
        </w:rPr>
      </w:pPr>
      <w:r w:rsidRPr="00EA6FA9">
        <w:rPr>
          <w:bCs/>
          <w:sz w:val="28"/>
          <w:szCs w:val="28"/>
        </w:rPr>
        <w:lastRenderedPageBreak/>
        <w:t>Использование свойства коэффициентов квадратного уравнения</w:t>
      </w:r>
    </w:p>
    <w:p w:rsidR="00791ACA" w:rsidRPr="00EA6FA9" w:rsidRDefault="00791ACA" w:rsidP="0005071A">
      <w:pPr>
        <w:pStyle w:val="a6"/>
        <w:numPr>
          <w:ilvl w:val="0"/>
          <w:numId w:val="6"/>
        </w:numPr>
        <w:tabs>
          <w:tab w:val="left" w:pos="941"/>
        </w:tabs>
        <w:rPr>
          <w:sz w:val="28"/>
          <w:szCs w:val="28"/>
        </w:rPr>
      </w:pPr>
      <w:r w:rsidRPr="00EA6FA9">
        <w:rPr>
          <w:bCs/>
          <w:sz w:val="28"/>
          <w:szCs w:val="28"/>
        </w:rPr>
        <w:t>Использование свойства коэффициентов квадратного уравнения</w:t>
      </w:r>
    </w:p>
    <w:p w:rsidR="00EA6FA9" w:rsidRPr="00EA6FA9" w:rsidRDefault="00B92ACD" w:rsidP="00EA6FA9">
      <w:pPr>
        <w:pStyle w:val="a6"/>
        <w:numPr>
          <w:ilvl w:val="0"/>
          <w:numId w:val="5"/>
        </w:numPr>
        <w:tabs>
          <w:tab w:val="left" w:pos="941"/>
        </w:tabs>
        <w:rPr>
          <w:sz w:val="28"/>
          <w:szCs w:val="28"/>
        </w:rPr>
      </w:pPr>
      <w:r w:rsidRPr="00EA6FA9">
        <w:rPr>
          <w:sz w:val="28"/>
          <w:szCs w:val="28"/>
        </w:rPr>
        <w:t>Решить по одной задачи каждого</w:t>
      </w:r>
      <w:r w:rsidRPr="00EA6FA9">
        <w:rPr>
          <w:spacing w:val="-1"/>
          <w:sz w:val="28"/>
          <w:szCs w:val="28"/>
        </w:rPr>
        <w:t xml:space="preserve"> </w:t>
      </w:r>
      <w:r w:rsidRPr="00EA6FA9">
        <w:rPr>
          <w:sz w:val="28"/>
          <w:szCs w:val="28"/>
        </w:rPr>
        <w:t>вида.</w:t>
      </w:r>
    </w:p>
    <w:p w:rsidR="00EA6FA9" w:rsidRDefault="00EA6FA9" w:rsidP="00EA6FA9">
      <w:pPr>
        <w:pStyle w:val="a6"/>
        <w:tabs>
          <w:tab w:val="left" w:pos="941"/>
        </w:tabs>
        <w:ind w:firstLine="0"/>
        <w:rPr>
          <w:sz w:val="28"/>
          <w:szCs w:val="28"/>
          <w:u w:val="single"/>
        </w:rPr>
      </w:pPr>
      <w:r w:rsidRPr="00EA6FA9">
        <w:rPr>
          <w:sz w:val="28"/>
          <w:szCs w:val="28"/>
          <w:u w:val="single"/>
        </w:rPr>
        <w:t>"</w:t>
      </w:r>
      <w:r w:rsidR="006B66F8">
        <w:rPr>
          <w:sz w:val="28"/>
          <w:szCs w:val="28"/>
          <w:u w:val="single"/>
        </w:rPr>
        <w:t>Конструкторы</w:t>
      </w:r>
      <w:r w:rsidRPr="00EA6FA9">
        <w:rPr>
          <w:sz w:val="28"/>
          <w:szCs w:val="28"/>
          <w:u w:val="single"/>
        </w:rPr>
        <w:t>"</w:t>
      </w:r>
    </w:p>
    <w:p w:rsidR="00791ACA" w:rsidRDefault="00EA6FA9" w:rsidP="00791ACA">
      <w:pPr>
        <w:pStyle w:val="a6"/>
        <w:tabs>
          <w:tab w:val="left" w:pos="941"/>
        </w:tabs>
        <w:ind w:firstLine="0"/>
        <w:rPr>
          <w:sz w:val="28"/>
          <w:szCs w:val="28"/>
        </w:rPr>
      </w:pPr>
      <w:r w:rsidRPr="00EA6FA9">
        <w:rPr>
          <w:sz w:val="28"/>
          <w:szCs w:val="28"/>
        </w:rPr>
        <w:t>Вам необходимо рассмотреть</w:t>
      </w:r>
      <w:r>
        <w:rPr>
          <w:sz w:val="28"/>
          <w:szCs w:val="28"/>
        </w:rPr>
        <w:t xml:space="preserve"> графические способы решения квадратных уравнений.</w:t>
      </w:r>
    </w:p>
    <w:p w:rsidR="00EA6FA9" w:rsidRPr="00EA6FA9" w:rsidRDefault="00EA6FA9" w:rsidP="00EA6FA9">
      <w:pPr>
        <w:pStyle w:val="a3"/>
        <w:spacing w:line="276" w:lineRule="auto"/>
        <w:ind w:left="220" w:right="716"/>
        <w:jc w:val="both"/>
        <w:rPr>
          <w:sz w:val="28"/>
          <w:szCs w:val="28"/>
        </w:rPr>
      </w:pPr>
      <w:r w:rsidRPr="00EA6FA9">
        <w:rPr>
          <w:sz w:val="28"/>
          <w:szCs w:val="28"/>
        </w:rPr>
        <w:t>Отчет о работе предоставить в виде буклета или презентации.</w:t>
      </w:r>
    </w:p>
    <w:p w:rsidR="00EA6FA9" w:rsidRDefault="00EA6FA9" w:rsidP="00791ACA">
      <w:pPr>
        <w:pStyle w:val="a6"/>
        <w:tabs>
          <w:tab w:val="left" w:pos="941"/>
        </w:tabs>
        <w:ind w:firstLine="0"/>
        <w:rPr>
          <w:sz w:val="28"/>
          <w:szCs w:val="28"/>
        </w:rPr>
      </w:pPr>
      <w:r w:rsidRPr="00BF0A0B">
        <w:rPr>
          <w:sz w:val="28"/>
          <w:szCs w:val="28"/>
          <w:u w:val="single"/>
        </w:rPr>
        <w:t>Задания</w:t>
      </w:r>
      <w:r w:rsidRPr="00BF0A0B">
        <w:rPr>
          <w:sz w:val="28"/>
          <w:szCs w:val="28"/>
        </w:rPr>
        <w:t>:</w:t>
      </w:r>
    </w:p>
    <w:p w:rsidR="00EA6FA9" w:rsidRPr="00EA6FA9" w:rsidRDefault="00EA6FA9" w:rsidP="00EA6FA9">
      <w:pPr>
        <w:pStyle w:val="a6"/>
        <w:numPr>
          <w:ilvl w:val="0"/>
          <w:numId w:val="7"/>
        </w:numPr>
        <w:tabs>
          <w:tab w:val="left" w:pos="941"/>
        </w:tabs>
        <w:rPr>
          <w:sz w:val="28"/>
        </w:rPr>
      </w:pPr>
      <w:r>
        <w:rPr>
          <w:sz w:val="28"/>
          <w:szCs w:val="28"/>
        </w:rPr>
        <w:t>Изучить графический способ решения квадратных уравнений</w:t>
      </w:r>
    </w:p>
    <w:p w:rsidR="00EA6FA9" w:rsidRPr="00A34F96" w:rsidRDefault="00321BEE" w:rsidP="00EA6FA9">
      <w:pPr>
        <w:pStyle w:val="a6"/>
        <w:numPr>
          <w:ilvl w:val="0"/>
          <w:numId w:val="7"/>
        </w:numPr>
        <w:tabs>
          <w:tab w:val="left" w:pos="941"/>
        </w:tabs>
        <w:rPr>
          <w:sz w:val="28"/>
        </w:rPr>
      </w:pPr>
      <w:r>
        <w:rPr>
          <w:sz w:val="28"/>
          <w:szCs w:val="28"/>
        </w:rPr>
        <w:t>Р</w:t>
      </w:r>
      <w:r w:rsidR="00A34F96">
        <w:rPr>
          <w:sz w:val="28"/>
          <w:szCs w:val="28"/>
        </w:rPr>
        <w:t>ешение квадратных уравнений с помощью циркуля и линейки.</w:t>
      </w:r>
    </w:p>
    <w:p w:rsidR="009C27FF" w:rsidRDefault="00A34F96" w:rsidP="009C27FF">
      <w:pPr>
        <w:pStyle w:val="a6"/>
        <w:numPr>
          <w:ilvl w:val="0"/>
          <w:numId w:val="7"/>
        </w:numPr>
        <w:tabs>
          <w:tab w:val="left" w:pos="941"/>
        </w:tabs>
        <w:rPr>
          <w:sz w:val="28"/>
          <w:szCs w:val="28"/>
        </w:rPr>
      </w:pPr>
      <w:r w:rsidRPr="00EA6FA9">
        <w:rPr>
          <w:sz w:val="28"/>
          <w:szCs w:val="28"/>
        </w:rPr>
        <w:t>Решить по одной задачи каждого</w:t>
      </w:r>
      <w:r w:rsidRPr="00EA6FA9">
        <w:rPr>
          <w:spacing w:val="-1"/>
          <w:sz w:val="28"/>
          <w:szCs w:val="28"/>
        </w:rPr>
        <w:t xml:space="preserve"> </w:t>
      </w:r>
      <w:r w:rsidRPr="00EA6FA9">
        <w:rPr>
          <w:sz w:val="28"/>
          <w:szCs w:val="28"/>
        </w:rPr>
        <w:t>вида.</w:t>
      </w:r>
    </w:p>
    <w:p w:rsidR="009C27FF" w:rsidRDefault="009C27FF" w:rsidP="009C27FF">
      <w:pPr>
        <w:pStyle w:val="a6"/>
        <w:tabs>
          <w:tab w:val="left" w:pos="941"/>
        </w:tabs>
        <w:ind w:left="1660" w:firstLine="0"/>
        <w:rPr>
          <w:sz w:val="28"/>
          <w:szCs w:val="28"/>
        </w:rPr>
      </w:pPr>
    </w:p>
    <w:p w:rsidR="00D51794" w:rsidRPr="00FF078C" w:rsidRDefault="009C27FF" w:rsidP="009C27FF">
      <w:pPr>
        <w:pStyle w:val="a6"/>
        <w:tabs>
          <w:tab w:val="left" w:pos="941"/>
        </w:tabs>
        <w:ind w:left="1660" w:firstLine="0"/>
        <w:rPr>
          <w:bCs/>
          <w:color w:val="333333"/>
          <w:sz w:val="28"/>
          <w:szCs w:val="28"/>
          <w:shd w:val="clear" w:color="auto" w:fill="FFFFFF"/>
        </w:rPr>
      </w:pPr>
      <w:r w:rsidRPr="009C27FF">
        <w:rPr>
          <w:b/>
          <w:bCs/>
          <w:color w:val="333333"/>
          <w:sz w:val="28"/>
          <w:szCs w:val="28"/>
          <w:shd w:val="clear" w:color="auto" w:fill="FFFFFF"/>
        </w:rPr>
        <w:t>Подведение итогов всего мероприятия</w:t>
      </w:r>
      <w:r w:rsidRPr="00FF078C">
        <w:rPr>
          <w:bCs/>
          <w:color w:val="333333"/>
          <w:sz w:val="28"/>
          <w:szCs w:val="28"/>
          <w:shd w:val="clear" w:color="auto" w:fill="FFFFFF"/>
        </w:rPr>
        <w:t>.</w:t>
      </w:r>
      <w:r w:rsidR="00FF078C" w:rsidRPr="00FF078C">
        <w:rPr>
          <w:bCs/>
          <w:color w:val="333333"/>
          <w:sz w:val="28"/>
          <w:szCs w:val="28"/>
          <w:shd w:val="clear" w:color="auto" w:fill="FFFFFF"/>
        </w:rPr>
        <w:t xml:space="preserve"> (Слово предоставляется жюри)</w:t>
      </w:r>
    </w:p>
    <w:p w:rsidR="009C27FF" w:rsidRPr="009C27FF" w:rsidRDefault="009C27FF" w:rsidP="009C27FF">
      <w:pPr>
        <w:pStyle w:val="a6"/>
        <w:tabs>
          <w:tab w:val="left" w:pos="941"/>
        </w:tabs>
        <w:ind w:left="1660" w:firstLine="0"/>
        <w:rPr>
          <w:sz w:val="28"/>
          <w:szCs w:val="28"/>
        </w:rPr>
      </w:pPr>
    </w:p>
    <w:p w:rsidR="00D51794" w:rsidRDefault="00D51794" w:rsidP="00D51794">
      <w:pPr>
        <w:pStyle w:val="Heading2"/>
        <w:spacing w:before="1"/>
        <w:ind w:left="3394" w:right="3390"/>
        <w:jc w:val="center"/>
      </w:pPr>
      <w:r>
        <w:t>Критерии оценки работ учащихся.</w:t>
      </w:r>
    </w:p>
    <w:p w:rsidR="00D51794" w:rsidRDefault="00D51794" w:rsidP="00D51794">
      <w:pPr>
        <w:pStyle w:val="a3"/>
        <w:spacing w:before="6" w:after="1"/>
        <w:rPr>
          <w:b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56"/>
        <w:gridCol w:w="2754"/>
        <w:gridCol w:w="2756"/>
        <w:gridCol w:w="2821"/>
      </w:tblGrid>
      <w:tr w:rsidR="00D51794" w:rsidTr="0031409C">
        <w:trPr>
          <w:trHeight w:val="400"/>
        </w:trPr>
        <w:tc>
          <w:tcPr>
            <w:tcW w:w="2756" w:type="dxa"/>
          </w:tcPr>
          <w:p w:rsidR="00D51794" w:rsidRPr="00811F35" w:rsidRDefault="00811F35" w:rsidP="00811F35">
            <w:pPr>
              <w:pStyle w:val="TableParagraph"/>
              <w:ind w:left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Оценка</w:t>
            </w:r>
          </w:p>
        </w:tc>
        <w:tc>
          <w:tcPr>
            <w:tcW w:w="2754" w:type="dxa"/>
          </w:tcPr>
          <w:p w:rsidR="00D51794" w:rsidRPr="0031409C" w:rsidRDefault="0031409C" w:rsidP="00241655">
            <w:pPr>
              <w:pStyle w:val="TableParagraph"/>
              <w:spacing w:before="69" w:line="311" w:lineRule="exact"/>
              <w:ind w:left="883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"</w:t>
            </w:r>
            <w:proofErr w:type="spellStart"/>
            <w:r w:rsidR="00D51794">
              <w:rPr>
                <w:sz w:val="28"/>
              </w:rPr>
              <w:t>отлично</w:t>
            </w:r>
            <w:proofErr w:type="spellEnd"/>
            <w:r>
              <w:rPr>
                <w:sz w:val="28"/>
                <w:lang w:val="ru-RU"/>
              </w:rPr>
              <w:t>"</w:t>
            </w:r>
          </w:p>
        </w:tc>
        <w:tc>
          <w:tcPr>
            <w:tcW w:w="2756" w:type="dxa"/>
          </w:tcPr>
          <w:p w:rsidR="00D51794" w:rsidRPr="0031409C" w:rsidRDefault="0031409C" w:rsidP="00241655">
            <w:pPr>
              <w:pStyle w:val="TableParagraph"/>
              <w:spacing w:before="69" w:line="311" w:lineRule="exact"/>
              <w:ind w:left="916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"</w:t>
            </w:r>
            <w:proofErr w:type="spellStart"/>
            <w:r w:rsidR="00D51794">
              <w:rPr>
                <w:sz w:val="28"/>
              </w:rPr>
              <w:t>хорошо</w:t>
            </w:r>
            <w:proofErr w:type="spellEnd"/>
            <w:r>
              <w:rPr>
                <w:sz w:val="28"/>
                <w:lang w:val="ru-RU"/>
              </w:rPr>
              <w:t>"</w:t>
            </w:r>
          </w:p>
        </w:tc>
        <w:tc>
          <w:tcPr>
            <w:tcW w:w="2821" w:type="dxa"/>
          </w:tcPr>
          <w:p w:rsidR="00D51794" w:rsidRPr="0031409C" w:rsidRDefault="0031409C" w:rsidP="00241655">
            <w:pPr>
              <w:pStyle w:val="TableParagraph"/>
              <w:spacing w:before="69" w:line="311" w:lineRule="exact"/>
              <w:ind w:left="219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"</w:t>
            </w:r>
            <w:proofErr w:type="spellStart"/>
            <w:r w:rsidR="00D51794">
              <w:rPr>
                <w:sz w:val="28"/>
              </w:rPr>
              <w:t>удовлетворительно</w:t>
            </w:r>
            <w:proofErr w:type="spellEnd"/>
            <w:r>
              <w:rPr>
                <w:sz w:val="28"/>
                <w:lang w:val="ru-RU"/>
              </w:rPr>
              <w:t>"</w:t>
            </w:r>
          </w:p>
        </w:tc>
      </w:tr>
      <w:tr w:rsidR="00D51794" w:rsidTr="0031409C">
        <w:trPr>
          <w:trHeight w:val="2483"/>
        </w:trPr>
        <w:tc>
          <w:tcPr>
            <w:tcW w:w="2756" w:type="dxa"/>
          </w:tcPr>
          <w:p w:rsidR="00D51794" w:rsidRDefault="00736724" w:rsidP="00241655">
            <w:pPr>
              <w:pStyle w:val="TableParagraph"/>
              <w:spacing w:before="69"/>
              <w:ind w:left="130" w:right="124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П</w:t>
            </w:r>
            <w:proofErr w:type="spellStart"/>
            <w:r w:rsidR="00D51794">
              <w:rPr>
                <w:sz w:val="28"/>
              </w:rPr>
              <w:t>онимание</w:t>
            </w:r>
            <w:proofErr w:type="spellEnd"/>
            <w:r w:rsidR="00D51794">
              <w:rPr>
                <w:sz w:val="28"/>
              </w:rPr>
              <w:t xml:space="preserve"> </w:t>
            </w:r>
            <w:proofErr w:type="spellStart"/>
            <w:r w:rsidR="00D51794">
              <w:rPr>
                <w:sz w:val="28"/>
              </w:rPr>
              <w:t>задания</w:t>
            </w:r>
            <w:proofErr w:type="spellEnd"/>
          </w:p>
        </w:tc>
        <w:tc>
          <w:tcPr>
            <w:tcW w:w="2754" w:type="dxa"/>
          </w:tcPr>
          <w:p w:rsidR="00D51794" w:rsidRPr="00D51794" w:rsidRDefault="00D51794" w:rsidP="00241655">
            <w:pPr>
              <w:pStyle w:val="TableParagraph"/>
              <w:ind w:left="104" w:right="326"/>
              <w:rPr>
                <w:sz w:val="24"/>
                <w:lang w:val="ru-RU"/>
              </w:rPr>
            </w:pPr>
            <w:r w:rsidRPr="00D51794">
              <w:rPr>
                <w:sz w:val="24"/>
                <w:lang w:val="ru-RU"/>
              </w:rPr>
              <w:t>Работа демонстрирует точное понимание</w:t>
            </w:r>
          </w:p>
          <w:p w:rsidR="00D51794" w:rsidRPr="00D51794" w:rsidRDefault="00D51794" w:rsidP="00241655">
            <w:pPr>
              <w:pStyle w:val="TableParagraph"/>
              <w:ind w:left="104"/>
              <w:rPr>
                <w:sz w:val="24"/>
                <w:lang w:val="ru-RU"/>
              </w:rPr>
            </w:pPr>
            <w:r w:rsidRPr="00D51794">
              <w:rPr>
                <w:sz w:val="24"/>
                <w:lang w:val="ru-RU"/>
              </w:rPr>
              <w:t>задания</w:t>
            </w:r>
          </w:p>
        </w:tc>
        <w:tc>
          <w:tcPr>
            <w:tcW w:w="2756" w:type="dxa"/>
          </w:tcPr>
          <w:p w:rsidR="00D51794" w:rsidRPr="00D51794" w:rsidRDefault="00D51794" w:rsidP="00241655">
            <w:pPr>
              <w:pStyle w:val="TableParagraph"/>
              <w:ind w:left="106" w:right="113"/>
              <w:rPr>
                <w:sz w:val="24"/>
                <w:lang w:val="ru-RU"/>
              </w:rPr>
            </w:pPr>
            <w:r w:rsidRPr="00D51794">
              <w:rPr>
                <w:sz w:val="24"/>
                <w:lang w:val="ru-RU"/>
              </w:rPr>
              <w:t>Включаются как материалы, имеющие непосредственное отношение к теме, так и материалы, не имеющие отношения к ней; используется ограниченное</w:t>
            </w:r>
          </w:p>
          <w:p w:rsidR="00D51794" w:rsidRDefault="00D51794" w:rsidP="00241655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количество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источников</w:t>
            </w:r>
            <w:proofErr w:type="spellEnd"/>
          </w:p>
        </w:tc>
        <w:tc>
          <w:tcPr>
            <w:tcW w:w="2821" w:type="dxa"/>
          </w:tcPr>
          <w:p w:rsidR="00D51794" w:rsidRPr="00D51794" w:rsidRDefault="00D51794" w:rsidP="00241655">
            <w:pPr>
              <w:pStyle w:val="TableParagraph"/>
              <w:ind w:right="312"/>
              <w:rPr>
                <w:sz w:val="24"/>
                <w:lang w:val="ru-RU"/>
              </w:rPr>
            </w:pPr>
            <w:r w:rsidRPr="00D51794">
              <w:rPr>
                <w:sz w:val="24"/>
                <w:lang w:val="ru-RU"/>
              </w:rPr>
              <w:t>Включены</w:t>
            </w:r>
            <w:r w:rsidRPr="00D51794">
              <w:rPr>
                <w:spacing w:val="-10"/>
                <w:sz w:val="24"/>
                <w:lang w:val="ru-RU"/>
              </w:rPr>
              <w:t xml:space="preserve"> </w:t>
            </w:r>
            <w:r w:rsidRPr="00D51794">
              <w:rPr>
                <w:sz w:val="24"/>
                <w:lang w:val="ru-RU"/>
              </w:rPr>
              <w:t>материалы, не</w:t>
            </w:r>
            <w:r w:rsidRPr="00D51794">
              <w:rPr>
                <w:spacing w:val="-2"/>
                <w:sz w:val="24"/>
                <w:lang w:val="ru-RU"/>
              </w:rPr>
              <w:t xml:space="preserve"> </w:t>
            </w:r>
            <w:r w:rsidRPr="00D51794">
              <w:rPr>
                <w:sz w:val="24"/>
                <w:lang w:val="ru-RU"/>
              </w:rPr>
              <w:t>имеющие</w:t>
            </w:r>
          </w:p>
          <w:p w:rsidR="00D51794" w:rsidRPr="00D51794" w:rsidRDefault="00D51794" w:rsidP="00241655">
            <w:pPr>
              <w:pStyle w:val="TableParagraph"/>
              <w:spacing w:line="270" w:lineRule="atLeast"/>
              <w:ind w:right="498"/>
              <w:rPr>
                <w:sz w:val="24"/>
                <w:lang w:val="ru-RU"/>
              </w:rPr>
            </w:pPr>
            <w:r w:rsidRPr="00D51794">
              <w:rPr>
                <w:sz w:val="24"/>
                <w:lang w:val="ru-RU"/>
              </w:rPr>
              <w:t>непосредственного отношения к теме; используется один источник, собранная информация не анализируется и не оценивается</w:t>
            </w:r>
          </w:p>
        </w:tc>
      </w:tr>
      <w:tr w:rsidR="00D51794" w:rsidTr="0031409C">
        <w:trPr>
          <w:trHeight w:val="3588"/>
        </w:trPr>
        <w:tc>
          <w:tcPr>
            <w:tcW w:w="2756" w:type="dxa"/>
          </w:tcPr>
          <w:p w:rsidR="00D51794" w:rsidRDefault="00736724" w:rsidP="00241655">
            <w:pPr>
              <w:pStyle w:val="TableParagraph"/>
              <w:spacing w:before="70"/>
              <w:ind w:left="130" w:right="127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В</w:t>
            </w:r>
            <w:proofErr w:type="spellStart"/>
            <w:r w:rsidR="00D51794">
              <w:rPr>
                <w:sz w:val="28"/>
              </w:rPr>
              <w:t>ыполнение</w:t>
            </w:r>
            <w:proofErr w:type="spellEnd"/>
            <w:r w:rsidR="00D51794">
              <w:rPr>
                <w:sz w:val="28"/>
              </w:rPr>
              <w:t xml:space="preserve"> </w:t>
            </w:r>
            <w:proofErr w:type="spellStart"/>
            <w:r w:rsidR="00D51794">
              <w:rPr>
                <w:sz w:val="28"/>
              </w:rPr>
              <w:t>задания</w:t>
            </w:r>
            <w:proofErr w:type="spellEnd"/>
          </w:p>
        </w:tc>
        <w:tc>
          <w:tcPr>
            <w:tcW w:w="2754" w:type="dxa"/>
          </w:tcPr>
          <w:p w:rsidR="00D51794" w:rsidRPr="00D51794" w:rsidRDefault="00D51794" w:rsidP="00241655">
            <w:pPr>
              <w:pStyle w:val="TableParagraph"/>
              <w:ind w:left="104" w:right="259"/>
              <w:rPr>
                <w:sz w:val="24"/>
                <w:lang w:val="ru-RU"/>
              </w:rPr>
            </w:pPr>
            <w:r w:rsidRPr="00D51794">
              <w:rPr>
                <w:sz w:val="24"/>
                <w:lang w:val="ru-RU"/>
              </w:rPr>
              <w:t>Оцениваются работы разных периодов; выводы аргументированы; все материалы имеют непосредственное отношение к теме; источники</w:t>
            </w:r>
            <w:r w:rsidRPr="00D51794">
              <w:rPr>
                <w:spacing w:val="-13"/>
                <w:sz w:val="24"/>
                <w:lang w:val="ru-RU"/>
              </w:rPr>
              <w:t xml:space="preserve"> </w:t>
            </w:r>
            <w:r w:rsidRPr="00D51794">
              <w:rPr>
                <w:sz w:val="24"/>
                <w:lang w:val="ru-RU"/>
              </w:rPr>
              <w:t>цитируются правильно; используется</w:t>
            </w:r>
          </w:p>
          <w:p w:rsidR="00D51794" w:rsidRDefault="00D51794" w:rsidP="00241655">
            <w:pPr>
              <w:pStyle w:val="TableParagraph"/>
              <w:ind w:left="104" w:right="1070"/>
              <w:rPr>
                <w:sz w:val="24"/>
              </w:rPr>
            </w:pPr>
            <w:proofErr w:type="spellStart"/>
            <w:r>
              <w:rPr>
                <w:sz w:val="24"/>
              </w:rPr>
              <w:t>информация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из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достоверных</w:t>
            </w:r>
            <w:proofErr w:type="spellEnd"/>
          </w:p>
          <w:p w:rsidR="00D51794" w:rsidRDefault="00D51794" w:rsidP="00241655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источников</w:t>
            </w:r>
            <w:proofErr w:type="spellEnd"/>
          </w:p>
        </w:tc>
        <w:tc>
          <w:tcPr>
            <w:tcW w:w="2756" w:type="dxa"/>
          </w:tcPr>
          <w:p w:rsidR="00D51794" w:rsidRPr="00D51794" w:rsidRDefault="00D51794" w:rsidP="00241655">
            <w:pPr>
              <w:pStyle w:val="TableParagraph"/>
              <w:ind w:left="106" w:right="381"/>
              <w:rPr>
                <w:sz w:val="24"/>
                <w:lang w:val="ru-RU"/>
              </w:rPr>
            </w:pPr>
            <w:r w:rsidRPr="00D51794">
              <w:rPr>
                <w:sz w:val="24"/>
                <w:lang w:val="ru-RU"/>
              </w:rPr>
              <w:t>Не вся информация взята из достоверных источников; часть информации неточна или не имеет прямого отношения к теме.</w:t>
            </w:r>
          </w:p>
        </w:tc>
        <w:tc>
          <w:tcPr>
            <w:tcW w:w="2821" w:type="dxa"/>
          </w:tcPr>
          <w:p w:rsidR="00D51794" w:rsidRPr="00D51794" w:rsidRDefault="00D51794" w:rsidP="00241655">
            <w:pPr>
              <w:pStyle w:val="TableParagraph"/>
              <w:ind w:right="504"/>
              <w:rPr>
                <w:sz w:val="24"/>
                <w:lang w:val="ru-RU"/>
              </w:rPr>
            </w:pPr>
            <w:r w:rsidRPr="00D51794">
              <w:rPr>
                <w:sz w:val="24"/>
                <w:lang w:val="ru-RU"/>
              </w:rPr>
              <w:t>Случайная подборка материалов;</w:t>
            </w:r>
          </w:p>
          <w:p w:rsidR="00D51794" w:rsidRPr="00D51794" w:rsidRDefault="00D51794" w:rsidP="00241655">
            <w:pPr>
              <w:pStyle w:val="TableParagraph"/>
              <w:ind w:right="117"/>
              <w:rPr>
                <w:sz w:val="24"/>
                <w:lang w:val="ru-RU"/>
              </w:rPr>
            </w:pPr>
            <w:r w:rsidRPr="00D51794">
              <w:rPr>
                <w:sz w:val="24"/>
                <w:lang w:val="ru-RU"/>
              </w:rPr>
              <w:t>информация неточна или не имеет отношения к теме; неполные ответы на вопросы;</w:t>
            </w:r>
            <w:r w:rsidRPr="00D51794">
              <w:rPr>
                <w:spacing w:val="-3"/>
                <w:sz w:val="24"/>
                <w:lang w:val="ru-RU"/>
              </w:rPr>
              <w:t xml:space="preserve"> </w:t>
            </w:r>
            <w:r w:rsidRPr="00D51794">
              <w:rPr>
                <w:sz w:val="24"/>
                <w:lang w:val="ru-RU"/>
              </w:rPr>
              <w:t>не</w:t>
            </w:r>
          </w:p>
          <w:p w:rsidR="00D51794" w:rsidRPr="00D51794" w:rsidRDefault="00D51794" w:rsidP="00241655">
            <w:pPr>
              <w:pStyle w:val="TableParagraph"/>
              <w:ind w:right="716"/>
              <w:rPr>
                <w:sz w:val="24"/>
                <w:lang w:val="ru-RU"/>
              </w:rPr>
            </w:pPr>
            <w:r w:rsidRPr="00D51794">
              <w:rPr>
                <w:sz w:val="24"/>
                <w:lang w:val="ru-RU"/>
              </w:rPr>
              <w:t>делаются попытки оценить или проанализировать информацию</w:t>
            </w:r>
          </w:p>
        </w:tc>
      </w:tr>
    </w:tbl>
    <w:p w:rsidR="00D51794" w:rsidRDefault="00D51794" w:rsidP="00D51794">
      <w:pPr>
        <w:rPr>
          <w:sz w:val="24"/>
        </w:rPr>
        <w:sectPr w:rsidR="00D51794">
          <w:pgSz w:w="12240" w:h="15840"/>
          <w:pgMar w:top="660" w:right="320" w:bottom="280" w:left="680" w:header="720" w:footer="720" w:gutter="0"/>
          <w:cols w:space="720"/>
        </w:sectPr>
      </w:pPr>
    </w:p>
    <w:tbl>
      <w:tblPr>
        <w:tblStyle w:val="TableNormal"/>
        <w:tblW w:w="11020" w:type="dxa"/>
        <w:tblInd w:w="-1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56"/>
        <w:gridCol w:w="2754"/>
        <w:gridCol w:w="2756"/>
        <w:gridCol w:w="2754"/>
      </w:tblGrid>
      <w:tr w:rsidR="00D51794" w:rsidTr="008A7D82">
        <w:trPr>
          <w:trHeight w:val="4140"/>
        </w:trPr>
        <w:tc>
          <w:tcPr>
            <w:tcW w:w="2756" w:type="dxa"/>
          </w:tcPr>
          <w:p w:rsidR="00D51794" w:rsidRDefault="00736724" w:rsidP="00241655">
            <w:pPr>
              <w:pStyle w:val="TableParagraph"/>
              <w:spacing w:before="69"/>
              <w:ind w:left="130" w:right="123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lastRenderedPageBreak/>
              <w:t>Р</w:t>
            </w:r>
            <w:proofErr w:type="spellStart"/>
            <w:r w:rsidR="00D51794">
              <w:rPr>
                <w:sz w:val="28"/>
              </w:rPr>
              <w:t>езультаты</w:t>
            </w:r>
            <w:proofErr w:type="spellEnd"/>
            <w:r w:rsidR="00D51794">
              <w:rPr>
                <w:sz w:val="28"/>
              </w:rPr>
              <w:t xml:space="preserve"> </w:t>
            </w:r>
            <w:proofErr w:type="spellStart"/>
            <w:r w:rsidR="00D51794">
              <w:rPr>
                <w:sz w:val="28"/>
              </w:rPr>
              <w:t>работы</w:t>
            </w:r>
            <w:proofErr w:type="spellEnd"/>
          </w:p>
        </w:tc>
        <w:tc>
          <w:tcPr>
            <w:tcW w:w="2754" w:type="dxa"/>
          </w:tcPr>
          <w:p w:rsidR="00D51794" w:rsidRPr="00D51794" w:rsidRDefault="00D51794" w:rsidP="00241655">
            <w:pPr>
              <w:pStyle w:val="TableParagraph"/>
              <w:ind w:left="104" w:right="683"/>
              <w:rPr>
                <w:sz w:val="24"/>
                <w:lang w:val="ru-RU"/>
              </w:rPr>
            </w:pPr>
            <w:r w:rsidRPr="00D51794">
              <w:rPr>
                <w:sz w:val="24"/>
                <w:lang w:val="ru-RU"/>
              </w:rPr>
              <w:t>Четкое и логичное представление информации; вся информация имеет непосредственное отношение к теме, точна, хорошо структурирована и отредактирована.</w:t>
            </w:r>
          </w:p>
          <w:p w:rsidR="00D51794" w:rsidRPr="00D51794" w:rsidRDefault="00D51794" w:rsidP="00241655">
            <w:pPr>
              <w:pStyle w:val="TableParagraph"/>
              <w:ind w:left="104" w:right="381"/>
              <w:rPr>
                <w:sz w:val="24"/>
                <w:lang w:val="ru-RU"/>
              </w:rPr>
            </w:pPr>
            <w:r w:rsidRPr="00D51794">
              <w:rPr>
                <w:sz w:val="24"/>
                <w:lang w:val="ru-RU"/>
              </w:rPr>
              <w:t>Демонстрируется критический анализ и оценка материала, определенность позиции</w:t>
            </w:r>
          </w:p>
        </w:tc>
        <w:tc>
          <w:tcPr>
            <w:tcW w:w="2756" w:type="dxa"/>
          </w:tcPr>
          <w:p w:rsidR="00D51794" w:rsidRPr="00D51794" w:rsidRDefault="00D51794" w:rsidP="00241655">
            <w:pPr>
              <w:pStyle w:val="TableParagraph"/>
              <w:ind w:left="106" w:right="131"/>
              <w:rPr>
                <w:sz w:val="24"/>
                <w:lang w:val="ru-RU"/>
              </w:rPr>
            </w:pPr>
            <w:r w:rsidRPr="00D51794">
              <w:rPr>
                <w:sz w:val="24"/>
                <w:lang w:val="ru-RU"/>
              </w:rPr>
              <w:t xml:space="preserve">Точность и структурированность информации, привлекательное оформление работы. </w:t>
            </w:r>
            <w:proofErr w:type="gramStart"/>
            <w:r w:rsidRPr="00D51794">
              <w:rPr>
                <w:sz w:val="24"/>
                <w:lang w:val="ru-RU"/>
              </w:rPr>
              <w:t>Недостаточна</w:t>
            </w:r>
            <w:proofErr w:type="gramEnd"/>
            <w:r w:rsidRPr="00D51794">
              <w:rPr>
                <w:sz w:val="24"/>
                <w:lang w:val="ru-RU"/>
              </w:rPr>
              <w:t xml:space="preserve"> выражена собственная позиция и оценка информации.</w:t>
            </w:r>
          </w:p>
          <w:p w:rsidR="00D51794" w:rsidRPr="00D51794" w:rsidRDefault="00D51794" w:rsidP="00241655">
            <w:pPr>
              <w:pStyle w:val="TableParagraph"/>
              <w:ind w:left="106"/>
              <w:rPr>
                <w:sz w:val="24"/>
                <w:lang w:val="ru-RU"/>
              </w:rPr>
            </w:pPr>
            <w:r w:rsidRPr="00D51794">
              <w:rPr>
                <w:sz w:val="24"/>
                <w:lang w:val="ru-RU"/>
              </w:rPr>
              <w:t xml:space="preserve">Работа похожа </w:t>
            </w:r>
            <w:proofErr w:type="gramStart"/>
            <w:r w:rsidRPr="00D51794">
              <w:rPr>
                <w:sz w:val="24"/>
                <w:lang w:val="ru-RU"/>
              </w:rPr>
              <w:t>на</w:t>
            </w:r>
            <w:proofErr w:type="gramEnd"/>
          </w:p>
          <w:p w:rsidR="00D51794" w:rsidRPr="00D51794" w:rsidRDefault="00D51794" w:rsidP="00241655">
            <w:pPr>
              <w:pStyle w:val="TableParagraph"/>
              <w:ind w:left="106" w:right="575"/>
              <w:rPr>
                <w:sz w:val="24"/>
                <w:lang w:val="ru-RU"/>
              </w:rPr>
            </w:pPr>
            <w:r w:rsidRPr="00D51794">
              <w:rPr>
                <w:sz w:val="24"/>
                <w:lang w:val="ru-RU"/>
              </w:rPr>
              <w:t>другие ученические работы.</w:t>
            </w:r>
          </w:p>
        </w:tc>
        <w:tc>
          <w:tcPr>
            <w:tcW w:w="2754" w:type="dxa"/>
          </w:tcPr>
          <w:p w:rsidR="00D51794" w:rsidRPr="00D51794" w:rsidRDefault="00D51794" w:rsidP="00241655">
            <w:pPr>
              <w:pStyle w:val="TableParagraph"/>
              <w:ind w:right="214"/>
              <w:rPr>
                <w:sz w:val="24"/>
                <w:lang w:val="ru-RU"/>
              </w:rPr>
            </w:pPr>
            <w:r w:rsidRPr="00D51794">
              <w:rPr>
                <w:sz w:val="24"/>
                <w:lang w:val="ru-RU"/>
              </w:rPr>
              <w:t>Материал логически не выстроен и подан внешне непривлекательно; не</w:t>
            </w:r>
          </w:p>
          <w:p w:rsidR="00D51794" w:rsidRPr="00D51794" w:rsidRDefault="00D51794" w:rsidP="00241655">
            <w:pPr>
              <w:pStyle w:val="TableParagraph"/>
              <w:ind w:right="105"/>
              <w:rPr>
                <w:sz w:val="24"/>
                <w:lang w:val="ru-RU"/>
              </w:rPr>
            </w:pPr>
            <w:r w:rsidRPr="00D51794">
              <w:rPr>
                <w:sz w:val="24"/>
                <w:lang w:val="ru-RU"/>
              </w:rPr>
              <w:t>дается четкого ответа на поставленные вопросы</w:t>
            </w:r>
          </w:p>
        </w:tc>
      </w:tr>
      <w:tr w:rsidR="00D51794" w:rsidTr="008A7D82">
        <w:trPr>
          <w:trHeight w:val="2207"/>
        </w:trPr>
        <w:tc>
          <w:tcPr>
            <w:tcW w:w="2756" w:type="dxa"/>
          </w:tcPr>
          <w:p w:rsidR="00D51794" w:rsidRDefault="00736724" w:rsidP="00241655">
            <w:pPr>
              <w:pStyle w:val="TableParagraph"/>
              <w:spacing w:before="69"/>
              <w:ind w:left="130" w:right="127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Т</w:t>
            </w:r>
            <w:proofErr w:type="spellStart"/>
            <w:r w:rsidR="00D51794">
              <w:rPr>
                <w:sz w:val="28"/>
              </w:rPr>
              <w:t>ворческий</w:t>
            </w:r>
            <w:proofErr w:type="spellEnd"/>
            <w:r w:rsidR="00D51794">
              <w:rPr>
                <w:sz w:val="28"/>
              </w:rPr>
              <w:t xml:space="preserve"> </w:t>
            </w:r>
            <w:proofErr w:type="spellStart"/>
            <w:r w:rsidR="00D51794">
              <w:rPr>
                <w:sz w:val="28"/>
              </w:rPr>
              <w:t>подход</w:t>
            </w:r>
            <w:proofErr w:type="spellEnd"/>
          </w:p>
        </w:tc>
        <w:tc>
          <w:tcPr>
            <w:tcW w:w="2754" w:type="dxa"/>
          </w:tcPr>
          <w:p w:rsidR="00D51794" w:rsidRPr="00D51794" w:rsidRDefault="00D51794" w:rsidP="00241655">
            <w:pPr>
              <w:pStyle w:val="TableParagraph"/>
              <w:ind w:left="104" w:right="415"/>
              <w:rPr>
                <w:sz w:val="24"/>
                <w:lang w:val="ru-RU"/>
              </w:rPr>
            </w:pPr>
            <w:r w:rsidRPr="00D51794">
              <w:rPr>
                <w:sz w:val="24"/>
                <w:lang w:val="ru-RU"/>
              </w:rPr>
              <w:t xml:space="preserve">Представлены различные подходы </w:t>
            </w:r>
            <w:r w:rsidRPr="00D51794">
              <w:rPr>
                <w:spacing w:val="-12"/>
                <w:sz w:val="24"/>
                <w:lang w:val="ru-RU"/>
              </w:rPr>
              <w:t xml:space="preserve">к </w:t>
            </w:r>
            <w:r w:rsidRPr="00D51794">
              <w:rPr>
                <w:sz w:val="24"/>
                <w:lang w:val="ru-RU"/>
              </w:rPr>
              <w:t>решению</w:t>
            </w:r>
            <w:r w:rsidRPr="00D51794">
              <w:rPr>
                <w:spacing w:val="-2"/>
                <w:sz w:val="24"/>
                <w:lang w:val="ru-RU"/>
              </w:rPr>
              <w:t xml:space="preserve"> </w:t>
            </w:r>
            <w:r w:rsidRPr="00D51794">
              <w:rPr>
                <w:sz w:val="24"/>
                <w:lang w:val="ru-RU"/>
              </w:rPr>
              <w:t>проблемы,</w:t>
            </w:r>
          </w:p>
          <w:p w:rsidR="00D51794" w:rsidRPr="00D51794" w:rsidRDefault="00D51794" w:rsidP="00241655">
            <w:pPr>
              <w:pStyle w:val="TableParagraph"/>
              <w:ind w:left="104" w:right="97"/>
              <w:rPr>
                <w:sz w:val="24"/>
                <w:lang w:val="ru-RU"/>
              </w:rPr>
            </w:pPr>
            <w:r w:rsidRPr="00D51794">
              <w:rPr>
                <w:sz w:val="24"/>
                <w:lang w:val="ru-RU"/>
              </w:rPr>
              <w:t xml:space="preserve">Работа отличается </w:t>
            </w:r>
            <w:r w:rsidRPr="00D51794">
              <w:rPr>
                <w:spacing w:val="-3"/>
                <w:sz w:val="24"/>
                <w:lang w:val="ru-RU"/>
              </w:rPr>
              <w:t xml:space="preserve">яркой </w:t>
            </w:r>
            <w:r w:rsidRPr="00D51794">
              <w:rPr>
                <w:sz w:val="24"/>
                <w:lang w:val="ru-RU"/>
              </w:rPr>
              <w:t>индивидуальностью и выражает точку зрения учащегося (группы).</w:t>
            </w:r>
          </w:p>
        </w:tc>
        <w:tc>
          <w:tcPr>
            <w:tcW w:w="2756" w:type="dxa"/>
          </w:tcPr>
          <w:p w:rsidR="00D51794" w:rsidRPr="00D51794" w:rsidRDefault="00D51794" w:rsidP="00241655">
            <w:pPr>
              <w:pStyle w:val="TableParagraph"/>
              <w:ind w:left="106" w:right="284"/>
              <w:rPr>
                <w:sz w:val="24"/>
                <w:lang w:val="ru-RU"/>
              </w:rPr>
            </w:pPr>
            <w:r w:rsidRPr="00D51794">
              <w:rPr>
                <w:sz w:val="24"/>
                <w:lang w:val="ru-RU"/>
              </w:rPr>
              <w:t>Демонстрируется одна точка зрения на проблему, проводятся сравнения, но не</w:t>
            </w:r>
          </w:p>
          <w:p w:rsidR="00D51794" w:rsidRDefault="00D51794" w:rsidP="00241655">
            <w:pPr>
              <w:pStyle w:val="TableParagraph"/>
              <w:ind w:left="10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делаются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выводы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754" w:type="dxa"/>
          </w:tcPr>
          <w:p w:rsidR="00D51794" w:rsidRPr="00D51794" w:rsidRDefault="00D51794" w:rsidP="00241655">
            <w:pPr>
              <w:pStyle w:val="TableParagraph"/>
              <w:ind w:right="113"/>
              <w:rPr>
                <w:sz w:val="24"/>
                <w:lang w:val="ru-RU"/>
              </w:rPr>
            </w:pPr>
            <w:r w:rsidRPr="00D51794">
              <w:rPr>
                <w:sz w:val="24"/>
                <w:lang w:val="ru-RU"/>
              </w:rPr>
              <w:t xml:space="preserve">Учащийся просто копирует информацию из представленных источников; нет критического взгляда на проблему; работа мало связана с темой </w:t>
            </w:r>
            <w:r>
              <w:rPr>
                <w:sz w:val="24"/>
              </w:rPr>
              <w:t>Web</w:t>
            </w:r>
            <w:r w:rsidRPr="00D51794">
              <w:rPr>
                <w:sz w:val="24"/>
                <w:lang w:val="ru-RU"/>
              </w:rPr>
              <w:t xml:space="preserve"> –</w:t>
            </w:r>
          </w:p>
          <w:p w:rsidR="00D51794" w:rsidRDefault="00D51794" w:rsidP="00241655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квеста</w:t>
            </w:r>
            <w:proofErr w:type="spellEnd"/>
          </w:p>
        </w:tc>
      </w:tr>
    </w:tbl>
    <w:p w:rsidR="00A34F96" w:rsidRPr="00791ACA" w:rsidRDefault="00A34F96" w:rsidP="00A34F96">
      <w:pPr>
        <w:pStyle w:val="a6"/>
        <w:tabs>
          <w:tab w:val="left" w:pos="941"/>
        </w:tabs>
        <w:ind w:left="1660" w:firstLine="0"/>
        <w:rPr>
          <w:sz w:val="28"/>
        </w:rPr>
      </w:pPr>
    </w:p>
    <w:p w:rsidR="004A5537" w:rsidRPr="004A5537" w:rsidRDefault="004A5537" w:rsidP="004A5537">
      <w:pPr>
        <w:tabs>
          <w:tab w:val="left" w:pos="941"/>
        </w:tabs>
        <w:rPr>
          <w:sz w:val="28"/>
          <w:szCs w:val="28"/>
        </w:rPr>
      </w:pPr>
    </w:p>
    <w:p w:rsidR="008E2781" w:rsidRDefault="008E2781" w:rsidP="008E2781">
      <w:pPr>
        <w:tabs>
          <w:tab w:val="left" w:pos="941"/>
        </w:tabs>
        <w:spacing w:before="48"/>
        <w:rPr>
          <w:bCs/>
          <w:sz w:val="28"/>
          <w:szCs w:val="28"/>
        </w:rPr>
      </w:pPr>
    </w:p>
    <w:p w:rsidR="009B6F7D" w:rsidRPr="009B6F7D" w:rsidRDefault="009B6F7D" w:rsidP="00694900">
      <w:pPr>
        <w:pStyle w:val="a5"/>
        <w:shd w:val="clear" w:color="auto" w:fill="FFFFFF"/>
        <w:spacing w:before="0" w:beforeAutospacing="0" w:after="138" w:afterAutospacing="0"/>
        <w:rPr>
          <w:color w:val="333333"/>
          <w:sz w:val="28"/>
          <w:szCs w:val="28"/>
        </w:rPr>
      </w:pPr>
    </w:p>
    <w:p w:rsidR="0039584A" w:rsidRPr="00694900" w:rsidRDefault="0039584A" w:rsidP="00981374">
      <w:pPr>
        <w:pStyle w:val="a5"/>
        <w:shd w:val="clear" w:color="auto" w:fill="FFFFFF"/>
        <w:spacing w:before="0" w:beforeAutospacing="0" w:after="138" w:afterAutospacing="0"/>
        <w:rPr>
          <w:sz w:val="28"/>
          <w:szCs w:val="28"/>
        </w:rPr>
      </w:pPr>
    </w:p>
    <w:p w:rsidR="00981374" w:rsidRPr="00A312C5" w:rsidRDefault="00981374" w:rsidP="00074220">
      <w:pPr>
        <w:pStyle w:val="a5"/>
        <w:shd w:val="clear" w:color="auto" w:fill="FFFFFF"/>
        <w:spacing w:before="0" w:beforeAutospacing="0" w:after="138" w:afterAutospacing="0"/>
        <w:rPr>
          <w:color w:val="333333"/>
          <w:sz w:val="28"/>
          <w:szCs w:val="28"/>
        </w:rPr>
      </w:pPr>
    </w:p>
    <w:p w:rsidR="009D2700" w:rsidRPr="00E53495" w:rsidRDefault="009D2700" w:rsidP="00A312C5">
      <w:pPr>
        <w:rPr>
          <w:rFonts w:ascii="Times New Roman" w:hAnsi="Times New Roman" w:cs="Times New Roman"/>
          <w:sz w:val="28"/>
          <w:szCs w:val="28"/>
        </w:rPr>
      </w:pPr>
    </w:p>
    <w:sectPr w:rsidR="009D2700" w:rsidRPr="00E53495" w:rsidSect="003A4A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C75D6"/>
    <w:multiLevelType w:val="hybridMultilevel"/>
    <w:tmpl w:val="DB3E8294"/>
    <w:lvl w:ilvl="0" w:tplc="0419000F">
      <w:start w:val="1"/>
      <w:numFmt w:val="decimal"/>
      <w:lvlText w:val="%1."/>
      <w:lvlJc w:val="left"/>
      <w:pPr>
        <w:ind w:left="1660" w:hanging="360"/>
      </w:pPr>
    </w:lvl>
    <w:lvl w:ilvl="1" w:tplc="04190019" w:tentative="1">
      <w:start w:val="1"/>
      <w:numFmt w:val="lowerLetter"/>
      <w:lvlText w:val="%2."/>
      <w:lvlJc w:val="left"/>
      <w:pPr>
        <w:ind w:left="2380" w:hanging="360"/>
      </w:pPr>
    </w:lvl>
    <w:lvl w:ilvl="2" w:tplc="0419001B" w:tentative="1">
      <w:start w:val="1"/>
      <w:numFmt w:val="lowerRoman"/>
      <w:lvlText w:val="%3."/>
      <w:lvlJc w:val="right"/>
      <w:pPr>
        <w:ind w:left="3100" w:hanging="180"/>
      </w:pPr>
    </w:lvl>
    <w:lvl w:ilvl="3" w:tplc="0419000F" w:tentative="1">
      <w:start w:val="1"/>
      <w:numFmt w:val="decimal"/>
      <w:lvlText w:val="%4."/>
      <w:lvlJc w:val="left"/>
      <w:pPr>
        <w:ind w:left="3820" w:hanging="360"/>
      </w:pPr>
    </w:lvl>
    <w:lvl w:ilvl="4" w:tplc="04190019" w:tentative="1">
      <w:start w:val="1"/>
      <w:numFmt w:val="lowerLetter"/>
      <w:lvlText w:val="%5."/>
      <w:lvlJc w:val="left"/>
      <w:pPr>
        <w:ind w:left="4540" w:hanging="360"/>
      </w:pPr>
    </w:lvl>
    <w:lvl w:ilvl="5" w:tplc="0419001B" w:tentative="1">
      <w:start w:val="1"/>
      <w:numFmt w:val="lowerRoman"/>
      <w:lvlText w:val="%6."/>
      <w:lvlJc w:val="right"/>
      <w:pPr>
        <w:ind w:left="5260" w:hanging="180"/>
      </w:pPr>
    </w:lvl>
    <w:lvl w:ilvl="6" w:tplc="0419000F" w:tentative="1">
      <w:start w:val="1"/>
      <w:numFmt w:val="decimal"/>
      <w:lvlText w:val="%7."/>
      <w:lvlJc w:val="left"/>
      <w:pPr>
        <w:ind w:left="5980" w:hanging="360"/>
      </w:pPr>
    </w:lvl>
    <w:lvl w:ilvl="7" w:tplc="04190019" w:tentative="1">
      <w:start w:val="1"/>
      <w:numFmt w:val="lowerLetter"/>
      <w:lvlText w:val="%8."/>
      <w:lvlJc w:val="left"/>
      <w:pPr>
        <w:ind w:left="6700" w:hanging="360"/>
      </w:pPr>
    </w:lvl>
    <w:lvl w:ilvl="8" w:tplc="0419001B" w:tentative="1">
      <w:start w:val="1"/>
      <w:numFmt w:val="lowerRoman"/>
      <w:lvlText w:val="%9."/>
      <w:lvlJc w:val="right"/>
      <w:pPr>
        <w:ind w:left="7420" w:hanging="180"/>
      </w:pPr>
    </w:lvl>
  </w:abstractNum>
  <w:abstractNum w:abstractNumId="1">
    <w:nsid w:val="1E3E54B2"/>
    <w:multiLevelType w:val="multilevel"/>
    <w:tmpl w:val="EB688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F4438C"/>
    <w:multiLevelType w:val="hybridMultilevel"/>
    <w:tmpl w:val="3AB0FDDC"/>
    <w:lvl w:ilvl="0" w:tplc="726ABC04">
      <w:start w:val="1"/>
      <w:numFmt w:val="decimal"/>
      <w:lvlText w:val="%1."/>
      <w:lvlJc w:val="left"/>
      <w:pPr>
        <w:ind w:left="940" w:hanging="36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EDE7C8C">
      <w:numFmt w:val="bullet"/>
      <w:lvlText w:val="•"/>
      <w:lvlJc w:val="left"/>
      <w:pPr>
        <w:ind w:left="1970" w:hanging="361"/>
      </w:pPr>
      <w:rPr>
        <w:rFonts w:hint="default"/>
        <w:lang w:val="ru-RU" w:eastAsia="en-US" w:bidi="ar-SA"/>
      </w:rPr>
    </w:lvl>
    <w:lvl w:ilvl="2" w:tplc="930827B6">
      <w:numFmt w:val="bullet"/>
      <w:lvlText w:val="•"/>
      <w:lvlJc w:val="left"/>
      <w:pPr>
        <w:ind w:left="3000" w:hanging="361"/>
      </w:pPr>
      <w:rPr>
        <w:rFonts w:hint="default"/>
        <w:lang w:val="ru-RU" w:eastAsia="en-US" w:bidi="ar-SA"/>
      </w:rPr>
    </w:lvl>
    <w:lvl w:ilvl="3" w:tplc="DECAAE94">
      <w:numFmt w:val="bullet"/>
      <w:lvlText w:val="•"/>
      <w:lvlJc w:val="left"/>
      <w:pPr>
        <w:ind w:left="4030" w:hanging="361"/>
      </w:pPr>
      <w:rPr>
        <w:rFonts w:hint="default"/>
        <w:lang w:val="ru-RU" w:eastAsia="en-US" w:bidi="ar-SA"/>
      </w:rPr>
    </w:lvl>
    <w:lvl w:ilvl="4" w:tplc="117AE0E4">
      <w:numFmt w:val="bullet"/>
      <w:lvlText w:val="•"/>
      <w:lvlJc w:val="left"/>
      <w:pPr>
        <w:ind w:left="5060" w:hanging="361"/>
      </w:pPr>
      <w:rPr>
        <w:rFonts w:hint="default"/>
        <w:lang w:val="ru-RU" w:eastAsia="en-US" w:bidi="ar-SA"/>
      </w:rPr>
    </w:lvl>
    <w:lvl w:ilvl="5" w:tplc="1AD233DC">
      <w:numFmt w:val="bullet"/>
      <w:lvlText w:val="•"/>
      <w:lvlJc w:val="left"/>
      <w:pPr>
        <w:ind w:left="6090" w:hanging="361"/>
      </w:pPr>
      <w:rPr>
        <w:rFonts w:hint="default"/>
        <w:lang w:val="ru-RU" w:eastAsia="en-US" w:bidi="ar-SA"/>
      </w:rPr>
    </w:lvl>
    <w:lvl w:ilvl="6" w:tplc="D1A2F32E">
      <w:numFmt w:val="bullet"/>
      <w:lvlText w:val="•"/>
      <w:lvlJc w:val="left"/>
      <w:pPr>
        <w:ind w:left="7120" w:hanging="361"/>
      </w:pPr>
      <w:rPr>
        <w:rFonts w:hint="default"/>
        <w:lang w:val="ru-RU" w:eastAsia="en-US" w:bidi="ar-SA"/>
      </w:rPr>
    </w:lvl>
    <w:lvl w:ilvl="7" w:tplc="D92C1B88">
      <w:numFmt w:val="bullet"/>
      <w:lvlText w:val="•"/>
      <w:lvlJc w:val="left"/>
      <w:pPr>
        <w:ind w:left="8150" w:hanging="361"/>
      </w:pPr>
      <w:rPr>
        <w:rFonts w:hint="default"/>
        <w:lang w:val="ru-RU" w:eastAsia="en-US" w:bidi="ar-SA"/>
      </w:rPr>
    </w:lvl>
    <w:lvl w:ilvl="8" w:tplc="8E8AF096">
      <w:numFmt w:val="bullet"/>
      <w:lvlText w:val="•"/>
      <w:lvlJc w:val="left"/>
      <w:pPr>
        <w:ind w:left="9180" w:hanging="361"/>
      </w:pPr>
      <w:rPr>
        <w:rFonts w:hint="default"/>
        <w:lang w:val="ru-RU" w:eastAsia="en-US" w:bidi="ar-SA"/>
      </w:rPr>
    </w:lvl>
  </w:abstractNum>
  <w:abstractNum w:abstractNumId="3">
    <w:nsid w:val="3415435B"/>
    <w:multiLevelType w:val="hybridMultilevel"/>
    <w:tmpl w:val="71844F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4431ED"/>
    <w:multiLevelType w:val="hybridMultilevel"/>
    <w:tmpl w:val="035C490A"/>
    <w:lvl w:ilvl="0" w:tplc="5100EC12">
      <w:start w:val="1"/>
      <w:numFmt w:val="decimal"/>
      <w:lvlText w:val="%1."/>
      <w:lvlJc w:val="left"/>
      <w:pPr>
        <w:ind w:left="940" w:hanging="36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2967A2E">
      <w:numFmt w:val="bullet"/>
      <w:lvlText w:val="•"/>
      <w:lvlJc w:val="left"/>
      <w:pPr>
        <w:ind w:left="1970" w:hanging="361"/>
      </w:pPr>
      <w:rPr>
        <w:rFonts w:hint="default"/>
        <w:lang w:val="ru-RU" w:eastAsia="en-US" w:bidi="ar-SA"/>
      </w:rPr>
    </w:lvl>
    <w:lvl w:ilvl="2" w:tplc="D0166042">
      <w:numFmt w:val="bullet"/>
      <w:lvlText w:val="•"/>
      <w:lvlJc w:val="left"/>
      <w:pPr>
        <w:ind w:left="3000" w:hanging="361"/>
      </w:pPr>
      <w:rPr>
        <w:rFonts w:hint="default"/>
        <w:lang w:val="ru-RU" w:eastAsia="en-US" w:bidi="ar-SA"/>
      </w:rPr>
    </w:lvl>
    <w:lvl w:ilvl="3" w:tplc="5DF26252">
      <w:numFmt w:val="bullet"/>
      <w:lvlText w:val="•"/>
      <w:lvlJc w:val="left"/>
      <w:pPr>
        <w:ind w:left="4030" w:hanging="361"/>
      </w:pPr>
      <w:rPr>
        <w:rFonts w:hint="default"/>
        <w:lang w:val="ru-RU" w:eastAsia="en-US" w:bidi="ar-SA"/>
      </w:rPr>
    </w:lvl>
    <w:lvl w:ilvl="4" w:tplc="7A963C14">
      <w:numFmt w:val="bullet"/>
      <w:lvlText w:val="•"/>
      <w:lvlJc w:val="left"/>
      <w:pPr>
        <w:ind w:left="5060" w:hanging="361"/>
      </w:pPr>
      <w:rPr>
        <w:rFonts w:hint="default"/>
        <w:lang w:val="ru-RU" w:eastAsia="en-US" w:bidi="ar-SA"/>
      </w:rPr>
    </w:lvl>
    <w:lvl w:ilvl="5" w:tplc="5B8ECCC6">
      <w:numFmt w:val="bullet"/>
      <w:lvlText w:val="•"/>
      <w:lvlJc w:val="left"/>
      <w:pPr>
        <w:ind w:left="6090" w:hanging="361"/>
      </w:pPr>
      <w:rPr>
        <w:rFonts w:hint="default"/>
        <w:lang w:val="ru-RU" w:eastAsia="en-US" w:bidi="ar-SA"/>
      </w:rPr>
    </w:lvl>
    <w:lvl w:ilvl="6" w:tplc="73805266">
      <w:numFmt w:val="bullet"/>
      <w:lvlText w:val="•"/>
      <w:lvlJc w:val="left"/>
      <w:pPr>
        <w:ind w:left="7120" w:hanging="361"/>
      </w:pPr>
      <w:rPr>
        <w:rFonts w:hint="default"/>
        <w:lang w:val="ru-RU" w:eastAsia="en-US" w:bidi="ar-SA"/>
      </w:rPr>
    </w:lvl>
    <w:lvl w:ilvl="7" w:tplc="7CE6F592">
      <w:numFmt w:val="bullet"/>
      <w:lvlText w:val="•"/>
      <w:lvlJc w:val="left"/>
      <w:pPr>
        <w:ind w:left="8150" w:hanging="361"/>
      </w:pPr>
      <w:rPr>
        <w:rFonts w:hint="default"/>
        <w:lang w:val="ru-RU" w:eastAsia="en-US" w:bidi="ar-SA"/>
      </w:rPr>
    </w:lvl>
    <w:lvl w:ilvl="8" w:tplc="9E3CFEA2">
      <w:numFmt w:val="bullet"/>
      <w:lvlText w:val="•"/>
      <w:lvlJc w:val="left"/>
      <w:pPr>
        <w:ind w:left="9180" w:hanging="361"/>
      </w:pPr>
      <w:rPr>
        <w:rFonts w:hint="default"/>
        <w:lang w:val="ru-RU" w:eastAsia="en-US" w:bidi="ar-SA"/>
      </w:rPr>
    </w:lvl>
  </w:abstractNum>
  <w:abstractNum w:abstractNumId="5">
    <w:nsid w:val="7B400EA9"/>
    <w:multiLevelType w:val="hybridMultilevel"/>
    <w:tmpl w:val="34AAC37A"/>
    <w:lvl w:ilvl="0" w:tplc="CB8C5A86">
      <w:start w:val="1"/>
      <w:numFmt w:val="decimal"/>
      <w:lvlText w:val="%1."/>
      <w:lvlJc w:val="left"/>
      <w:pPr>
        <w:ind w:left="940" w:hanging="36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FE85AFC">
      <w:numFmt w:val="bullet"/>
      <w:lvlText w:val="•"/>
      <w:lvlJc w:val="left"/>
      <w:pPr>
        <w:ind w:left="1970" w:hanging="361"/>
      </w:pPr>
      <w:rPr>
        <w:rFonts w:hint="default"/>
        <w:lang w:val="ru-RU" w:eastAsia="en-US" w:bidi="ar-SA"/>
      </w:rPr>
    </w:lvl>
    <w:lvl w:ilvl="2" w:tplc="080025B0">
      <w:numFmt w:val="bullet"/>
      <w:lvlText w:val="•"/>
      <w:lvlJc w:val="left"/>
      <w:pPr>
        <w:ind w:left="3000" w:hanging="361"/>
      </w:pPr>
      <w:rPr>
        <w:rFonts w:hint="default"/>
        <w:lang w:val="ru-RU" w:eastAsia="en-US" w:bidi="ar-SA"/>
      </w:rPr>
    </w:lvl>
    <w:lvl w:ilvl="3" w:tplc="29AE55FC">
      <w:numFmt w:val="bullet"/>
      <w:lvlText w:val="•"/>
      <w:lvlJc w:val="left"/>
      <w:pPr>
        <w:ind w:left="4030" w:hanging="361"/>
      </w:pPr>
      <w:rPr>
        <w:rFonts w:hint="default"/>
        <w:lang w:val="ru-RU" w:eastAsia="en-US" w:bidi="ar-SA"/>
      </w:rPr>
    </w:lvl>
    <w:lvl w:ilvl="4" w:tplc="F9E0BD70">
      <w:numFmt w:val="bullet"/>
      <w:lvlText w:val="•"/>
      <w:lvlJc w:val="left"/>
      <w:pPr>
        <w:ind w:left="5060" w:hanging="361"/>
      </w:pPr>
      <w:rPr>
        <w:rFonts w:hint="default"/>
        <w:lang w:val="ru-RU" w:eastAsia="en-US" w:bidi="ar-SA"/>
      </w:rPr>
    </w:lvl>
    <w:lvl w:ilvl="5" w:tplc="13D892D0">
      <w:numFmt w:val="bullet"/>
      <w:lvlText w:val="•"/>
      <w:lvlJc w:val="left"/>
      <w:pPr>
        <w:ind w:left="6090" w:hanging="361"/>
      </w:pPr>
      <w:rPr>
        <w:rFonts w:hint="default"/>
        <w:lang w:val="ru-RU" w:eastAsia="en-US" w:bidi="ar-SA"/>
      </w:rPr>
    </w:lvl>
    <w:lvl w:ilvl="6" w:tplc="ACC6A5EA">
      <w:numFmt w:val="bullet"/>
      <w:lvlText w:val="•"/>
      <w:lvlJc w:val="left"/>
      <w:pPr>
        <w:ind w:left="7120" w:hanging="361"/>
      </w:pPr>
      <w:rPr>
        <w:rFonts w:hint="default"/>
        <w:lang w:val="ru-RU" w:eastAsia="en-US" w:bidi="ar-SA"/>
      </w:rPr>
    </w:lvl>
    <w:lvl w:ilvl="7" w:tplc="9BE63EA4">
      <w:numFmt w:val="bullet"/>
      <w:lvlText w:val="•"/>
      <w:lvlJc w:val="left"/>
      <w:pPr>
        <w:ind w:left="8150" w:hanging="361"/>
      </w:pPr>
      <w:rPr>
        <w:rFonts w:hint="default"/>
        <w:lang w:val="ru-RU" w:eastAsia="en-US" w:bidi="ar-SA"/>
      </w:rPr>
    </w:lvl>
    <w:lvl w:ilvl="8" w:tplc="754A2514">
      <w:numFmt w:val="bullet"/>
      <w:lvlText w:val="•"/>
      <w:lvlJc w:val="left"/>
      <w:pPr>
        <w:ind w:left="9180" w:hanging="361"/>
      </w:pPr>
      <w:rPr>
        <w:rFonts w:hint="default"/>
        <w:lang w:val="ru-RU" w:eastAsia="en-US" w:bidi="ar-SA"/>
      </w:rPr>
    </w:lvl>
  </w:abstractNum>
  <w:abstractNum w:abstractNumId="6">
    <w:nsid w:val="7D306394"/>
    <w:multiLevelType w:val="hybridMultilevel"/>
    <w:tmpl w:val="CDD29774"/>
    <w:lvl w:ilvl="0" w:tplc="04190001">
      <w:start w:val="1"/>
      <w:numFmt w:val="bullet"/>
      <w:lvlText w:val=""/>
      <w:lvlJc w:val="left"/>
      <w:pPr>
        <w:ind w:left="16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E53495"/>
    <w:rsid w:val="0005071A"/>
    <w:rsid w:val="00061F1E"/>
    <w:rsid w:val="00074220"/>
    <w:rsid w:val="000B6B77"/>
    <w:rsid w:val="00170C58"/>
    <w:rsid w:val="00227741"/>
    <w:rsid w:val="00294FAE"/>
    <w:rsid w:val="002E25EF"/>
    <w:rsid w:val="0031409C"/>
    <w:rsid w:val="00321BEE"/>
    <w:rsid w:val="00385049"/>
    <w:rsid w:val="0039584A"/>
    <w:rsid w:val="003A4A14"/>
    <w:rsid w:val="004A095C"/>
    <w:rsid w:val="004A5537"/>
    <w:rsid w:val="004F7E8F"/>
    <w:rsid w:val="00694900"/>
    <w:rsid w:val="006B66F8"/>
    <w:rsid w:val="00736724"/>
    <w:rsid w:val="00791ACA"/>
    <w:rsid w:val="00795438"/>
    <w:rsid w:val="00811F35"/>
    <w:rsid w:val="008A7D82"/>
    <w:rsid w:val="008B46E5"/>
    <w:rsid w:val="008E2781"/>
    <w:rsid w:val="00904FEF"/>
    <w:rsid w:val="0092526C"/>
    <w:rsid w:val="00971F48"/>
    <w:rsid w:val="00981374"/>
    <w:rsid w:val="009B6F7D"/>
    <w:rsid w:val="009C27FF"/>
    <w:rsid w:val="009D2700"/>
    <w:rsid w:val="00A24C6F"/>
    <w:rsid w:val="00A312C5"/>
    <w:rsid w:val="00A34F96"/>
    <w:rsid w:val="00A81099"/>
    <w:rsid w:val="00AE0659"/>
    <w:rsid w:val="00AE4C86"/>
    <w:rsid w:val="00B92ACD"/>
    <w:rsid w:val="00BF0A0B"/>
    <w:rsid w:val="00D51794"/>
    <w:rsid w:val="00D666FF"/>
    <w:rsid w:val="00E322F6"/>
    <w:rsid w:val="00E35275"/>
    <w:rsid w:val="00E53495"/>
    <w:rsid w:val="00EA13B6"/>
    <w:rsid w:val="00EA6FA9"/>
    <w:rsid w:val="00EB03D5"/>
    <w:rsid w:val="00F87D0C"/>
    <w:rsid w:val="00FB28EA"/>
    <w:rsid w:val="00FD5221"/>
    <w:rsid w:val="00FE524F"/>
    <w:rsid w:val="00FF0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A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D666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4">
    <w:name w:val="Основной текст Знак"/>
    <w:basedOn w:val="a0"/>
    <w:link w:val="a3"/>
    <w:uiPriority w:val="1"/>
    <w:rsid w:val="00D666FF"/>
    <w:rPr>
      <w:rFonts w:ascii="Times New Roman" w:eastAsia="Times New Roman" w:hAnsi="Times New Roman" w:cs="Times New Roman"/>
      <w:sz w:val="24"/>
      <w:szCs w:val="24"/>
      <w:lang w:bidi="ru-RU"/>
    </w:rPr>
  </w:style>
  <w:style w:type="paragraph" w:styleId="a5">
    <w:name w:val="Normal (Web)"/>
    <w:basedOn w:val="a"/>
    <w:uiPriority w:val="99"/>
    <w:unhideWhenUsed/>
    <w:rsid w:val="00D666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2">
    <w:name w:val="Heading 2"/>
    <w:basedOn w:val="a"/>
    <w:uiPriority w:val="1"/>
    <w:qFormat/>
    <w:rsid w:val="00981374"/>
    <w:pPr>
      <w:widowControl w:val="0"/>
      <w:autoSpaceDE w:val="0"/>
      <w:autoSpaceDN w:val="0"/>
      <w:spacing w:after="0" w:line="240" w:lineRule="auto"/>
      <w:ind w:left="220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6">
    <w:name w:val="List Paragraph"/>
    <w:basedOn w:val="a"/>
    <w:uiPriority w:val="1"/>
    <w:qFormat/>
    <w:rsid w:val="009B6F7D"/>
    <w:pPr>
      <w:widowControl w:val="0"/>
      <w:autoSpaceDE w:val="0"/>
      <w:autoSpaceDN w:val="0"/>
      <w:spacing w:before="50" w:after="0" w:line="240" w:lineRule="auto"/>
      <w:ind w:left="940" w:hanging="361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D51794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51794"/>
    <w:pPr>
      <w:widowControl w:val="0"/>
      <w:autoSpaceDE w:val="0"/>
      <w:autoSpaceDN w:val="0"/>
      <w:spacing w:after="0" w:line="240" w:lineRule="auto"/>
      <w:ind w:left="103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5</Pages>
  <Words>1066</Words>
  <Characters>6078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Пользователь Windows</cp:lastModifiedBy>
  <cp:revision>58</cp:revision>
  <dcterms:created xsi:type="dcterms:W3CDTF">2020-09-04T16:02:00Z</dcterms:created>
  <dcterms:modified xsi:type="dcterms:W3CDTF">2025-02-05T16:32:00Z</dcterms:modified>
</cp:coreProperties>
</file>